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82"/>
        <w:tblW w:w="10171" w:type="dxa"/>
        <w:tblLook w:val="01E0"/>
      </w:tblPr>
      <w:tblGrid>
        <w:gridCol w:w="5085"/>
        <w:gridCol w:w="5086"/>
      </w:tblGrid>
      <w:tr w:rsidR="00F90900" w:rsidRPr="009C0153" w:rsidTr="00573D77">
        <w:trPr>
          <w:trHeight w:val="2623"/>
        </w:trPr>
        <w:tc>
          <w:tcPr>
            <w:tcW w:w="5085" w:type="dxa"/>
          </w:tcPr>
          <w:p w:rsidR="00F90900" w:rsidRPr="009C0153" w:rsidRDefault="00F90900" w:rsidP="00573D77">
            <w:pPr>
              <w:shd w:val="clear" w:color="auto" w:fill="FFFFFF"/>
              <w:tabs>
                <w:tab w:val="center" w:pos="5673"/>
              </w:tabs>
              <w:ind w:left="1440" w:hanging="1080"/>
              <w:jc w:val="center"/>
              <w:rPr>
                <w:sz w:val="26"/>
                <w:szCs w:val="26"/>
              </w:rPr>
            </w:pPr>
            <w:r w:rsidRPr="009C0153">
              <w:rPr>
                <w:bCs/>
                <w:sz w:val="26"/>
                <w:szCs w:val="26"/>
              </w:rPr>
              <w:t>РФ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4320"/>
              </w:tabs>
              <w:spacing w:before="48" w:line="274" w:lineRule="exact"/>
              <w:ind w:left="1260" w:hanging="108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z w:val="26"/>
                <w:szCs w:val="26"/>
              </w:rPr>
              <w:t>Управление образования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6125"/>
              </w:tabs>
              <w:spacing w:line="274" w:lineRule="exact"/>
              <w:ind w:left="1440" w:hanging="1080"/>
              <w:jc w:val="center"/>
              <w:rPr>
                <w:b/>
                <w:bCs/>
                <w:spacing w:val="-3"/>
                <w:sz w:val="26"/>
                <w:szCs w:val="26"/>
              </w:rPr>
            </w:pPr>
            <w:r w:rsidRPr="009C0153">
              <w:rPr>
                <w:b/>
                <w:bCs/>
                <w:spacing w:val="-3"/>
                <w:sz w:val="26"/>
                <w:szCs w:val="26"/>
              </w:rPr>
              <w:t>Сямженского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6125"/>
              </w:tabs>
              <w:spacing w:line="274" w:lineRule="exact"/>
              <w:ind w:left="1440" w:hanging="108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pacing w:val="-2"/>
                <w:sz w:val="26"/>
                <w:szCs w:val="26"/>
              </w:rPr>
              <w:t>Муниципального района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4995"/>
                <w:tab w:val="left" w:pos="6168"/>
              </w:tabs>
              <w:spacing w:line="274" w:lineRule="exact"/>
              <w:ind w:left="1440" w:hanging="108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pacing w:val="-2"/>
                <w:sz w:val="26"/>
                <w:szCs w:val="26"/>
              </w:rPr>
              <w:t>Вологодской области</w:t>
            </w:r>
          </w:p>
          <w:p w:rsidR="00F90900" w:rsidRPr="009C0153" w:rsidRDefault="00F90900" w:rsidP="00573D77">
            <w:pPr>
              <w:shd w:val="clear" w:color="auto" w:fill="FFFFFF"/>
              <w:spacing w:line="274" w:lineRule="exact"/>
              <w:ind w:left="1260" w:right="249" w:hanging="90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pacing w:val="-2"/>
                <w:sz w:val="26"/>
                <w:szCs w:val="26"/>
              </w:rPr>
              <w:t>Румянцева ул., д.20, с</w:t>
            </w:r>
            <w:proofErr w:type="gramStart"/>
            <w:r w:rsidRPr="009C0153">
              <w:rPr>
                <w:b/>
                <w:bCs/>
                <w:spacing w:val="-2"/>
                <w:sz w:val="26"/>
                <w:szCs w:val="26"/>
              </w:rPr>
              <w:t>.С</w:t>
            </w:r>
            <w:proofErr w:type="gramEnd"/>
            <w:r w:rsidRPr="009C0153">
              <w:rPr>
                <w:b/>
                <w:bCs/>
                <w:spacing w:val="-2"/>
                <w:sz w:val="26"/>
                <w:szCs w:val="26"/>
              </w:rPr>
              <w:t xml:space="preserve">ямжа, 162220     </w:t>
            </w:r>
            <w:r w:rsidRPr="009C0153">
              <w:rPr>
                <w:b/>
                <w:bCs/>
                <w:sz w:val="26"/>
                <w:szCs w:val="26"/>
              </w:rPr>
              <w:t>Тел.: 2-14-34, факс: 2-11-45</w:t>
            </w:r>
          </w:p>
          <w:p w:rsidR="00F90900" w:rsidRPr="009C0153" w:rsidRDefault="00F90900" w:rsidP="006B024B">
            <w:pPr>
              <w:shd w:val="clear" w:color="auto" w:fill="FFFFFF"/>
              <w:tabs>
                <w:tab w:val="left" w:leader="underscore" w:pos="4363"/>
              </w:tabs>
              <w:spacing w:before="14"/>
              <w:ind w:left="1440" w:hanging="1080"/>
              <w:rPr>
                <w:sz w:val="26"/>
                <w:szCs w:val="26"/>
              </w:rPr>
            </w:pPr>
            <w:r w:rsidRPr="009C0153">
              <w:rPr>
                <w:sz w:val="26"/>
                <w:szCs w:val="26"/>
              </w:rPr>
              <w:t xml:space="preserve">                              №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2059"/>
              </w:tabs>
              <w:ind w:left="1440" w:hanging="1080"/>
              <w:rPr>
                <w:sz w:val="26"/>
                <w:szCs w:val="26"/>
              </w:rPr>
            </w:pPr>
            <w:r w:rsidRPr="009C0153">
              <w:rPr>
                <w:bCs/>
                <w:spacing w:val="-7"/>
                <w:sz w:val="26"/>
                <w:szCs w:val="26"/>
              </w:rPr>
              <w:t xml:space="preserve">     На  №</w:t>
            </w:r>
            <w:r w:rsidRPr="009C0153">
              <w:rPr>
                <w:bCs/>
                <w:sz w:val="26"/>
                <w:szCs w:val="26"/>
              </w:rPr>
              <w:tab/>
              <w:t xml:space="preserve">               </w:t>
            </w:r>
            <w:r w:rsidRPr="009C0153">
              <w:rPr>
                <w:bCs/>
                <w:spacing w:val="-2"/>
                <w:sz w:val="26"/>
                <w:szCs w:val="26"/>
              </w:rPr>
              <w:t>от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2059"/>
              </w:tabs>
              <w:ind w:left="19"/>
              <w:jc w:val="center"/>
              <w:rPr>
                <w:sz w:val="26"/>
                <w:szCs w:val="26"/>
              </w:rPr>
            </w:pPr>
          </w:p>
        </w:tc>
        <w:tc>
          <w:tcPr>
            <w:tcW w:w="5086" w:type="dxa"/>
          </w:tcPr>
          <w:p w:rsidR="00F90900" w:rsidRPr="009C0153" w:rsidRDefault="00F90900" w:rsidP="00573D77">
            <w:pPr>
              <w:jc w:val="right"/>
              <w:rPr>
                <w:sz w:val="26"/>
                <w:szCs w:val="26"/>
              </w:rPr>
            </w:pPr>
            <w:r w:rsidRPr="009C0153">
              <w:rPr>
                <w:sz w:val="26"/>
                <w:szCs w:val="26"/>
              </w:rPr>
              <w:t>Комиссия по делам несовершеннолетних и защите их прав</w:t>
            </w:r>
          </w:p>
        </w:tc>
      </w:tr>
    </w:tbl>
    <w:p w:rsidR="00F90900" w:rsidRDefault="00F90900" w:rsidP="005C1351">
      <w:pPr>
        <w:jc w:val="both"/>
        <w:rPr>
          <w:sz w:val="26"/>
          <w:szCs w:val="26"/>
        </w:rPr>
      </w:pPr>
    </w:p>
    <w:p w:rsidR="00715A15" w:rsidRDefault="00715A15" w:rsidP="005C1351">
      <w:pPr>
        <w:jc w:val="both"/>
        <w:rPr>
          <w:sz w:val="26"/>
          <w:szCs w:val="26"/>
        </w:rPr>
      </w:pPr>
    </w:p>
    <w:p w:rsidR="00715A15" w:rsidRPr="009C0153" w:rsidRDefault="00715A15" w:rsidP="005C1351">
      <w:pPr>
        <w:jc w:val="both"/>
        <w:rPr>
          <w:sz w:val="26"/>
          <w:szCs w:val="26"/>
        </w:rPr>
      </w:pPr>
    </w:p>
    <w:p w:rsidR="00F90900" w:rsidRPr="00715A15" w:rsidRDefault="00F90900" w:rsidP="00715A15">
      <w:pPr>
        <w:jc w:val="center"/>
        <w:rPr>
          <w:b/>
          <w:sz w:val="22"/>
          <w:szCs w:val="22"/>
        </w:rPr>
      </w:pPr>
      <w:r w:rsidRPr="00715A15">
        <w:rPr>
          <w:b/>
          <w:sz w:val="22"/>
          <w:szCs w:val="22"/>
        </w:rPr>
        <w:t>ИНФОРМАЦИЯ О РАБОТЕ УПРАВЛЕНИЯ ОБРАЗОВАНИЯ  СЯМЖЕНСКОГО МУНИЦИПАЛЬНОГО  РАЙОНА И ПОДВЕДОМСТВЕННЫХ  УЧРЕЖДЕНИЙ ПО ВОПРОСАМ ПРОФИЛАКТИКИ БЕЗНАДЗОРНОСТИ И ПРАВОНАРУШЕНИЙ НЕСОВЕРШЕННОЛЕТНИХ</w:t>
      </w:r>
    </w:p>
    <w:p w:rsidR="00F90900" w:rsidRPr="00715A15" w:rsidRDefault="00F90900" w:rsidP="00715A15">
      <w:pPr>
        <w:jc w:val="center"/>
        <w:rPr>
          <w:b/>
          <w:sz w:val="24"/>
          <w:szCs w:val="24"/>
        </w:rPr>
      </w:pPr>
    </w:p>
    <w:p w:rsidR="00F90900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  <w:r w:rsidRPr="003D140A">
        <w:rPr>
          <w:b/>
          <w:bCs/>
          <w:color w:val="000000"/>
          <w:sz w:val="24"/>
          <w:szCs w:val="24"/>
        </w:rPr>
        <w:t xml:space="preserve">       </w:t>
      </w:r>
      <w:r w:rsidR="00CE2C76" w:rsidRPr="003D140A">
        <w:rPr>
          <w:color w:val="000000"/>
          <w:sz w:val="24"/>
          <w:szCs w:val="24"/>
        </w:rPr>
        <w:t>На 1 декабря 2020</w:t>
      </w:r>
      <w:r w:rsidRPr="003D140A">
        <w:rPr>
          <w:color w:val="000000"/>
          <w:sz w:val="24"/>
          <w:szCs w:val="24"/>
        </w:rPr>
        <w:t xml:space="preserve"> года система образования района включает   5 общеобразовательных учреждений:  МАОУ СМР «Сямженская СШ», МБОУ СМР «</w:t>
      </w:r>
      <w:proofErr w:type="spellStart"/>
      <w:r w:rsidRPr="003D140A">
        <w:rPr>
          <w:color w:val="000000"/>
          <w:sz w:val="24"/>
          <w:szCs w:val="24"/>
        </w:rPr>
        <w:t>Гремячинская</w:t>
      </w:r>
      <w:proofErr w:type="spellEnd"/>
      <w:r w:rsidRPr="003D140A">
        <w:rPr>
          <w:color w:val="000000"/>
          <w:sz w:val="24"/>
          <w:szCs w:val="24"/>
        </w:rPr>
        <w:t xml:space="preserve"> ОШ», МБОУ СМР «</w:t>
      </w:r>
      <w:proofErr w:type="spellStart"/>
      <w:r w:rsidRPr="003D140A">
        <w:rPr>
          <w:color w:val="000000"/>
          <w:sz w:val="24"/>
          <w:szCs w:val="24"/>
        </w:rPr>
        <w:t>Коробицынская</w:t>
      </w:r>
      <w:proofErr w:type="spellEnd"/>
      <w:r w:rsidRPr="003D140A">
        <w:rPr>
          <w:color w:val="000000"/>
          <w:sz w:val="24"/>
          <w:szCs w:val="24"/>
        </w:rPr>
        <w:t xml:space="preserve"> ОШ», МБОУ СМР «Двиницкая ОШ», МБОУ СМР «Режская ОШ»;  3 учрежде</w:t>
      </w:r>
      <w:r w:rsidR="00CE2C76" w:rsidRPr="003D140A">
        <w:rPr>
          <w:color w:val="000000"/>
          <w:sz w:val="24"/>
          <w:szCs w:val="24"/>
        </w:rPr>
        <w:t>ния дошкольного образования:  МА</w:t>
      </w:r>
      <w:r w:rsidRPr="003D140A">
        <w:rPr>
          <w:color w:val="000000"/>
          <w:sz w:val="24"/>
          <w:szCs w:val="24"/>
        </w:rPr>
        <w:t>ДОУ СМР «Детский сад № 1», МАДОУ СМР «Детский сад № 2»,</w:t>
      </w:r>
      <w:r w:rsidR="00CE2C76" w:rsidRPr="003D140A">
        <w:rPr>
          <w:color w:val="000000"/>
          <w:sz w:val="24"/>
          <w:szCs w:val="24"/>
        </w:rPr>
        <w:t xml:space="preserve">  МАДОУ СМР «Детский сад № 3»;</w:t>
      </w:r>
      <w:r w:rsidRPr="003D140A">
        <w:rPr>
          <w:color w:val="000000"/>
          <w:sz w:val="24"/>
          <w:szCs w:val="24"/>
        </w:rPr>
        <w:t xml:space="preserve"> 2 учреждения д</w:t>
      </w:r>
      <w:r w:rsidR="00CE2C76" w:rsidRPr="003D140A">
        <w:rPr>
          <w:color w:val="000000"/>
          <w:sz w:val="24"/>
          <w:szCs w:val="24"/>
        </w:rPr>
        <w:t>ополнительного образования</w:t>
      </w:r>
      <w:proofErr w:type="gramStart"/>
      <w:r w:rsidR="00CE2C76" w:rsidRPr="003D140A">
        <w:rPr>
          <w:color w:val="000000"/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>:</w:t>
      </w:r>
      <w:proofErr w:type="gramEnd"/>
      <w:r w:rsidRPr="003D140A">
        <w:rPr>
          <w:color w:val="000000"/>
          <w:sz w:val="24"/>
          <w:szCs w:val="24"/>
        </w:rPr>
        <w:t xml:space="preserve"> МБУ ДО СМР «Дом творчества»,  МБУ ДО СМР «Детская юношеская спортивная школа» и </w:t>
      </w:r>
      <w:r w:rsidR="00CE2C76" w:rsidRPr="003D140A">
        <w:rPr>
          <w:color w:val="000000"/>
          <w:sz w:val="24"/>
          <w:szCs w:val="24"/>
        </w:rPr>
        <w:t xml:space="preserve">1 детский оздоровительный центр </w:t>
      </w:r>
      <w:r w:rsidRPr="003D140A">
        <w:rPr>
          <w:color w:val="000000"/>
          <w:sz w:val="24"/>
          <w:szCs w:val="24"/>
        </w:rPr>
        <w:t>МАУ СМР «</w:t>
      </w:r>
      <w:proofErr w:type="gramStart"/>
      <w:r w:rsidRPr="003D140A">
        <w:rPr>
          <w:color w:val="000000"/>
          <w:sz w:val="24"/>
          <w:szCs w:val="24"/>
        </w:rPr>
        <w:t>ДОЦ</w:t>
      </w:r>
      <w:proofErr w:type="gramEnd"/>
      <w:r w:rsidRPr="003D140A">
        <w:rPr>
          <w:color w:val="000000"/>
          <w:sz w:val="24"/>
          <w:szCs w:val="24"/>
        </w:rPr>
        <w:t xml:space="preserve"> «Солнечный</w:t>
      </w:r>
      <w:r w:rsidRPr="003D140A">
        <w:rPr>
          <w:b/>
          <w:color w:val="000000"/>
          <w:sz w:val="24"/>
          <w:szCs w:val="24"/>
        </w:rPr>
        <w:t>»</w:t>
      </w:r>
      <w:r w:rsidR="00CE2C76" w:rsidRPr="003D140A">
        <w:rPr>
          <w:b/>
          <w:color w:val="000000"/>
          <w:sz w:val="24"/>
          <w:szCs w:val="24"/>
        </w:rPr>
        <w:t>»</w:t>
      </w:r>
      <w:r w:rsidRPr="003D140A">
        <w:rPr>
          <w:b/>
          <w:color w:val="000000"/>
          <w:sz w:val="24"/>
          <w:szCs w:val="24"/>
        </w:rPr>
        <w:t>.</w:t>
      </w:r>
    </w:p>
    <w:p w:rsidR="0061342F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       В  общеобразовательных учреждениях района обучается  </w:t>
      </w:r>
      <w:r w:rsidR="00CE2C76" w:rsidRPr="003D140A">
        <w:rPr>
          <w:color w:val="000000"/>
          <w:sz w:val="24"/>
          <w:szCs w:val="24"/>
        </w:rPr>
        <w:t>756   человек, из них в 1-х классах</w:t>
      </w:r>
      <w:r w:rsidR="0061342F" w:rsidRPr="003D140A">
        <w:rPr>
          <w:color w:val="000000"/>
          <w:sz w:val="24"/>
          <w:szCs w:val="24"/>
        </w:rPr>
        <w:t>- 75 обучающихся</w:t>
      </w:r>
      <w:r w:rsidR="00CE2C76" w:rsidRPr="003D140A">
        <w:rPr>
          <w:color w:val="000000"/>
          <w:sz w:val="24"/>
          <w:szCs w:val="24"/>
        </w:rPr>
        <w:t>, в выпускных 9-х классах</w:t>
      </w:r>
      <w:r w:rsidR="0061342F" w:rsidRPr="003D140A">
        <w:rPr>
          <w:color w:val="000000"/>
          <w:sz w:val="24"/>
          <w:szCs w:val="24"/>
        </w:rPr>
        <w:t xml:space="preserve"> - 82</w:t>
      </w:r>
      <w:r w:rsidR="00CE2C76" w:rsidRPr="003D140A">
        <w:rPr>
          <w:color w:val="000000"/>
          <w:sz w:val="24"/>
          <w:szCs w:val="24"/>
        </w:rPr>
        <w:t xml:space="preserve">, 11 классах </w:t>
      </w:r>
      <w:r w:rsidR="0061342F" w:rsidRPr="003D140A">
        <w:rPr>
          <w:color w:val="000000"/>
          <w:sz w:val="24"/>
          <w:szCs w:val="24"/>
        </w:rPr>
        <w:t>– 25 человек</w:t>
      </w:r>
      <w:r w:rsidRPr="003D140A">
        <w:rPr>
          <w:color w:val="000000"/>
          <w:sz w:val="24"/>
          <w:szCs w:val="24"/>
        </w:rPr>
        <w:t xml:space="preserve">.  </w:t>
      </w:r>
    </w:p>
    <w:p w:rsidR="00F90900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      В профилактике правонарушений несовершеннолетних Управление образования руководствуется статьей 14 Федерального закона № 120-ФЗ «Об основах системы профилактики безнадзорности и правонарушений несовершеннолетних» и выполняет следующие функции:</w:t>
      </w:r>
    </w:p>
    <w:p w:rsidR="00F90900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</w:p>
    <w:p w:rsidR="00F90900" w:rsidRPr="003D140A" w:rsidRDefault="00F90900" w:rsidP="003D140A">
      <w:pPr>
        <w:spacing w:line="200" w:lineRule="atLeast"/>
        <w:jc w:val="both"/>
        <w:outlineLvl w:val="0"/>
        <w:rPr>
          <w:b/>
          <w:color w:val="000000"/>
          <w:sz w:val="24"/>
          <w:szCs w:val="24"/>
        </w:rPr>
      </w:pPr>
      <w:r w:rsidRPr="003D140A">
        <w:rPr>
          <w:b/>
          <w:color w:val="000000"/>
          <w:sz w:val="24"/>
          <w:szCs w:val="24"/>
        </w:rPr>
        <w:t xml:space="preserve">1. Управление образования: </w:t>
      </w:r>
    </w:p>
    <w:p w:rsidR="00F90900" w:rsidRPr="003D140A" w:rsidRDefault="00F90900" w:rsidP="003D140A">
      <w:pPr>
        <w:spacing w:line="200" w:lineRule="atLeast"/>
        <w:jc w:val="both"/>
        <w:rPr>
          <w:b/>
          <w:color w:val="000000"/>
          <w:sz w:val="24"/>
          <w:szCs w:val="24"/>
        </w:rPr>
      </w:pPr>
    </w:p>
    <w:p w:rsidR="00035F1A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  <w:u w:val="single"/>
        </w:rPr>
        <w:t xml:space="preserve">1) Для оказания педагогической и иной помощи несовершеннолетним с ограниченными возможностями здоровья и (или) отклонениями в поведении </w:t>
      </w:r>
      <w:r w:rsidRPr="003D140A">
        <w:rPr>
          <w:color w:val="000000"/>
          <w:sz w:val="24"/>
          <w:szCs w:val="24"/>
        </w:rPr>
        <w:t xml:space="preserve">открыты </w:t>
      </w:r>
      <w:r w:rsidRPr="003D140A">
        <w:rPr>
          <w:sz w:val="24"/>
          <w:szCs w:val="24"/>
        </w:rPr>
        <w:t xml:space="preserve">3 </w:t>
      </w:r>
      <w:r w:rsidRPr="003D140A">
        <w:rPr>
          <w:color w:val="000000"/>
          <w:sz w:val="24"/>
          <w:szCs w:val="24"/>
        </w:rPr>
        <w:t>коррекционных класса – комплекта</w:t>
      </w:r>
      <w:r w:rsidR="00D037DD" w:rsidRPr="003D140A">
        <w:rPr>
          <w:color w:val="000000"/>
          <w:sz w:val="24"/>
          <w:szCs w:val="24"/>
        </w:rPr>
        <w:t xml:space="preserve"> для детей с умственной отсталостью</w:t>
      </w:r>
      <w:r w:rsidRPr="003D140A">
        <w:rPr>
          <w:color w:val="000000"/>
          <w:sz w:val="24"/>
          <w:szCs w:val="24"/>
        </w:rPr>
        <w:t>: – начальные классы</w:t>
      </w:r>
      <w:r w:rsidR="0061342F" w:rsidRPr="003D140A">
        <w:rPr>
          <w:color w:val="000000"/>
          <w:sz w:val="24"/>
          <w:szCs w:val="24"/>
        </w:rPr>
        <w:t xml:space="preserve"> 1-4 (1</w:t>
      </w:r>
      <w:r w:rsidR="00D037DD" w:rsidRPr="003D140A">
        <w:rPr>
          <w:color w:val="000000"/>
          <w:sz w:val="24"/>
          <w:szCs w:val="24"/>
        </w:rPr>
        <w:t xml:space="preserve"> человек)</w:t>
      </w:r>
      <w:r w:rsidRPr="003D140A">
        <w:rPr>
          <w:color w:val="000000"/>
          <w:sz w:val="24"/>
          <w:szCs w:val="24"/>
        </w:rPr>
        <w:t xml:space="preserve">; </w:t>
      </w:r>
      <w:r w:rsidR="00D037DD" w:rsidRPr="003D140A">
        <w:rPr>
          <w:color w:val="000000"/>
          <w:sz w:val="24"/>
          <w:szCs w:val="24"/>
        </w:rPr>
        <w:t xml:space="preserve">  с 5-7 </w:t>
      </w:r>
      <w:r w:rsidRPr="003D140A">
        <w:rPr>
          <w:color w:val="000000"/>
          <w:sz w:val="24"/>
          <w:szCs w:val="24"/>
        </w:rPr>
        <w:t xml:space="preserve"> классы (</w:t>
      </w:r>
      <w:r w:rsidR="0061342F" w:rsidRPr="003D140A">
        <w:rPr>
          <w:color w:val="000000"/>
          <w:sz w:val="24"/>
          <w:szCs w:val="24"/>
        </w:rPr>
        <w:t>7</w:t>
      </w:r>
      <w:r w:rsidRPr="003D140A">
        <w:rPr>
          <w:color w:val="000000"/>
          <w:sz w:val="24"/>
          <w:szCs w:val="24"/>
        </w:rPr>
        <w:t xml:space="preserve"> детей), </w:t>
      </w:r>
      <w:r w:rsidR="00D037DD" w:rsidRPr="003D140A">
        <w:rPr>
          <w:color w:val="000000"/>
          <w:sz w:val="24"/>
          <w:szCs w:val="24"/>
        </w:rPr>
        <w:t>8-9 (4 человека)</w:t>
      </w:r>
      <w:r w:rsidR="0061342F" w:rsidRPr="003D140A">
        <w:rPr>
          <w:color w:val="000000"/>
          <w:sz w:val="24"/>
          <w:szCs w:val="24"/>
        </w:rPr>
        <w:t xml:space="preserve">. Всего обучающихся по адаптированной образовательной программе для детей с умственной отсталостью  (интеллектуальными отклонениями) – 14 человек (Сямженская школа – 12 </w:t>
      </w:r>
      <w:proofErr w:type="spellStart"/>
      <w:r w:rsidR="0061342F" w:rsidRPr="003D140A">
        <w:rPr>
          <w:color w:val="000000"/>
          <w:sz w:val="24"/>
          <w:szCs w:val="24"/>
        </w:rPr>
        <w:t>Коробицынская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школа - 1, </w:t>
      </w:r>
      <w:proofErr w:type="spellStart"/>
      <w:r w:rsidR="0061342F" w:rsidRPr="003D140A">
        <w:rPr>
          <w:color w:val="000000"/>
          <w:sz w:val="24"/>
          <w:szCs w:val="24"/>
        </w:rPr>
        <w:t>Гремячинская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школа – 1)</w:t>
      </w:r>
      <w:r w:rsidR="00A954CD" w:rsidRPr="003D140A">
        <w:rPr>
          <w:color w:val="000000"/>
          <w:sz w:val="24"/>
          <w:szCs w:val="24"/>
        </w:rPr>
        <w:t xml:space="preserve">. </w:t>
      </w:r>
      <w:proofErr w:type="gramStart"/>
      <w:r w:rsidR="00A954CD" w:rsidRPr="003D140A">
        <w:rPr>
          <w:color w:val="000000"/>
          <w:sz w:val="24"/>
          <w:szCs w:val="24"/>
        </w:rPr>
        <w:t xml:space="preserve">В </w:t>
      </w:r>
      <w:proofErr w:type="spellStart"/>
      <w:r w:rsidR="00A954CD" w:rsidRPr="003D140A">
        <w:rPr>
          <w:color w:val="000000"/>
          <w:sz w:val="24"/>
          <w:szCs w:val="24"/>
        </w:rPr>
        <w:t>Сямженской</w:t>
      </w:r>
      <w:proofErr w:type="spellEnd"/>
      <w:r w:rsidR="00A954CD" w:rsidRPr="003D140A">
        <w:rPr>
          <w:color w:val="000000"/>
          <w:sz w:val="24"/>
          <w:szCs w:val="24"/>
        </w:rPr>
        <w:t xml:space="preserve"> школе открыты</w:t>
      </w:r>
      <w:r w:rsidR="0061342F" w:rsidRPr="003D140A">
        <w:rPr>
          <w:color w:val="000000"/>
          <w:sz w:val="24"/>
          <w:szCs w:val="24"/>
        </w:rPr>
        <w:t xml:space="preserve"> </w:t>
      </w:r>
      <w:r w:rsidR="00D037DD" w:rsidRPr="003D140A">
        <w:rPr>
          <w:color w:val="000000"/>
          <w:sz w:val="24"/>
          <w:szCs w:val="24"/>
        </w:rPr>
        <w:t xml:space="preserve"> 2 </w:t>
      </w:r>
      <w:r w:rsidR="0061342F" w:rsidRPr="003D140A">
        <w:rPr>
          <w:color w:val="000000"/>
          <w:sz w:val="24"/>
          <w:szCs w:val="24"/>
        </w:rPr>
        <w:t xml:space="preserve">отдельных </w:t>
      </w:r>
      <w:r w:rsidR="00D037DD" w:rsidRPr="003D140A">
        <w:rPr>
          <w:color w:val="000000"/>
          <w:sz w:val="24"/>
          <w:szCs w:val="24"/>
        </w:rPr>
        <w:t>класса – комплекта для детей с ЗПР</w:t>
      </w:r>
      <w:r w:rsidR="0061342F" w:rsidRPr="003D140A">
        <w:rPr>
          <w:color w:val="000000"/>
          <w:sz w:val="24"/>
          <w:szCs w:val="24"/>
        </w:rPr>
        <w:t>, обучающихся по основной адаптированной программе начального общего образования для детей с задержкой психического развития</w:t>
      </w:r>
      <w:r w:rsidR="008C20D9" w:rsidRPr="003D140A">
        <w:rPr>
          <w:color w:val="000000"/>
          <w:sz w:val="24"/>
          <w:szCs w:val="24"/>
        </w:rPr>
        <w:t xml:space="preserve"> </w:t>
      </w:r>
      <w:r w:rsidR="0061342F" w:rsidRPr="003D140A">
        <w:rPr>
          <w:color w:val="000000"/>
          <w:sz w:val="24"/>
          <w:szCs w:val="24"/>
        </w:rPr>
        <w:t xml:space="preserve">7.2. </w:t>
      </w:r>
      <w:r w:rsidR="008C20D9" w:rsidRPr="003D140A">
        <w:rPr>
          <w:color w:val="000000"/>
          <w:sz w:val="24"/>
          <w:szCs w:val="24"/>
        </w:rPr>
        <w:t>(12 человек)</w:t>
      </w:r>
      <w:r w:rsidR="00D037DD" w:rsidRPr="003D140A">
        <w:rPr>
          <w:color w:val="000000"/>
          <w:sz w:val="24"/>
          <w:szCs w:val="24"/>
        </w:rPr>
        <w:t>.</w:t>
      </w:r>
      <w:r w:rsidR="0061342F" w:rsidRPr="003D140A">
        <w:rPr>
          <w:color w:val="000000"/>
          <w:sz w:val="24"/>
          <w:szCs w:val="24"/>
        </w:rPr>
        <w:t xml:space="preserve"> </w:t>
      </w:r>
      <w:proofErr w:type="gramEnd"/>
    </w:p>
    <w:p w:rsidR="00F90900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 По заявлениям родителей и </w:t>
      </w:r>
      <w:r w:rsidR="0061342F" w:rsidRPr="003D140A">
        <w:rPr>
          <w:color w:val="000000"/>
          <w:sz w:val="24"/>
          <w:szCs w:val="24"/>
        </w:rPr>
        <w:t xml:space="preserve">в соответствии с </w:t>
      </w:r>
      <w:r w:rsidRPr="003D140A">
        <w:rPr>
          <w:color w:val="000000"/>
          <w:sz w:val="24"/>
          <w:szCs w:val="24"/>
        </w:rPr>
        <w:t>медицинским</w:t>
      </w:r>
      <w:r w:rsidR="0061342F" w:rsidRPr="003D140A">
        <w:rPr>
          <w:color w:val="000000"/>
          <w:sz w:val="24"/>
          <w:szCs w:val="24"/>
        </w:rPr>
        <w:t>и</w:t>
      </w:r>
      <w:r w:rsidRPr="003D140A">
        <w:rPr>
          <w:color w:val="000000"/>
          <w:sz w:val="24"/>
          <w:szCs w:val="24"/>
        </w:rPr>
        <w:t xml:space="preserve"> показаниям</w:t>
      </w:r>
      <w:r w:rsidR="0061342F" w:rsidRPr="003D140A">
        <w:rPr>
          <w:color w:val="000000"/>
          <w:sz w:val="24"/>
          <w:szCs w:val="24"/>
        </w:rPr>
        <w:t>и</w:t>
      </w:r>
      <w:r w:rsidRPr="003D140A">
        <w:rPr>
          <w:color w:val="000000"/>
          <w:sz w:val="24"/>
          <w:szCs w:val="24"/>
        </w:rPr>
        <w:t xml:space="preserve"> организовано индивидуальное обучение на </w:t>
      </w:r>
      <w:r w:rsidRPr="003D140A">
        <w:rPr>
          <w:sz w:val="24"/>
          <w:szCs w:val="24"/>
        </w:rPr>
        <w:t xml:space="preserve">дому </w:t>
      </w:r>
      <w:r w:rsidR="0061342F" w:rsidRPr="003D140A">
        <w:rPr>
          <w:sz w:val="24"/>
          <w:szCs w:val="24"/>
        </w:rPr>
        <w:t>7</w:t>
      </w:r>
      <w:r w:rsidRPr="003D140A">
        <w:rPr>
          <w:color w:val="C00000"/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>детей</w:t>
      </w:r>
      <w:r w:rsidR="0061342F" w:rsidRPr="003D140A">
        <w:rPr>
          <w:color w:val="000000"/>
          <w:sz w:val="24"/>
          <w:szCs w:val="24"/>
        </w:rPr>
        <w:t xml:space="preserve"> (6 обучающихся </w:t>
      </w:r>
      <w:proofErr w:type="spellStart"/>
      <w:r w:rsidR="0061342F" w:rsidRPr="003D140A">
        <w:rPr>
          <w:color w:val="000000"/>
          <w:sz w:val="24"/>
          <w:szCs w:val="24"/>
        </w:rPr>
        <w:t>Сямженской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школы, 1 обучающийся </w:t>
      </w:r>
      <w:proofErr w:type="spellStart"/>
      <w:r w:rsidR="0061342F" w:rsidRPr="003D140A">
        <w:rPr>
          <w:color w:val="000000"/>
          <w:sz w:val="24"/>
          <w:szCs w:val="24"/>
        </w:rPr>
        <w:t>Гремячинской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школы)</w:t>
      </w:r>
      <w:r w:rsidR="00CE2C76" w:rsidRPr="003D140A">
        <w:rPr>
          <w:color w:val="000000"/>
          <w:sz w:val="24"/>
          <w:szCs w:val="24"/>
        </w:rPr>
        <w:t>, 1 ребенок обучается на дому самостоятельно родителями (законными представителями)</w:t>
      </w:r>
      <w:r w:rsidRPr="003D140A">
        <w:rPr>
          <w:color w:val="000000"/>
          <w:sz w:val="24"/>
          <w:szCs w:val="24"/>
        </w:rPr>
        <w:t xml:space="preserve">. 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</w:p>
    <w:p w:rsidR="00F90900" w:rsidRPr="003D140A" w:rsidRDefault="00F90900" w:rsidP="003D140A">
      <w:pPr>
        <w:ind w:firstLine="709"/>
        <w:jc w:val="both"/>
        <w:outlineLvl w:val="0"/>
        <w:rPr>
          <w:sz w:val="24"/>
          <w:szCs w:val="24"/>
          <w:u w:val="single"/>
        </w:rPr>
      </w:pPr>
      <w:r w:rsidRPr="003D140A">
        <w:rPr>
          <w:color w:val="000000"/>
          <w:sz w:val="24"/>
          <w:szCs w:val="24"/>
          <w:u w:val="single"/>
        </w:rPr>
        <w:t>2) Участвует в организации летнего отдыха, досуга и занятости несовершеннолетних.</w:t>
      </w:r>
    </w:p>
    <w:p w:rsidR="008C20D9" w:rsidRPr="003D140A" w:rsidRDefault="00F90900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          </w:t>
      </w:r>
    </w:p>
    <w:p w:rsidR="00A954CD" w:rsidRPr="003D140A" w:rsidRDefault="008C20D9" w:rsidP="003D140A">
      <w:pPr>
        <w:jc w:val="both"/>
        <w:rPr>
          <w:color w:val="000000" w:themeColor="text1"/>
          <w:sz w:val="24"/>
          <w:szCs w:val="24"/>
          <w:lang w:eastAsia="ru-RU"/>
        </w:rPr>
      </w:pPr>
      <w:r w:rsidRPr="003D140A">
        <w:rPr>
          <w:sz w:val="24"/>
          <w:szCs w:val="24"/>
        </w:rPr>
        <w:t xml:space="preserve">           </w:t>
      </w:r>
      <w:r w:rsidR="00A954CD" w:rsidRPr="003D140A">
        <w:rPr>
          <w:sz w:val="24"/>
          <w:szCs w:val="24"/>
        </w:rPr>
        <w:t>В условиях сложившейся санитарно-эпидемической ситуации  в  летний период 2020</w:t>
      </w:r>
      <w:r w:rsidRPr="003D140A">
        <w:rPr>
          <w:sz w:val="24"/>
          <w:szCs w:val="24"/>
        </w:rPr>
        <w:t xml:space="preserve"> года  по линии Управ</w:t>
      </w:r>
      <w:r w:rsidR="00A954CD" w:rsidRPr="003D140A">
        <w:rPr>
          <w:sz w:val="24"/>
          <w:szCs w:val="24"/>
        </w:rPr>
        <w:t>ления образования оздоровлено 167 детей, из них 35</w:t>
      </w:r>
      <w:r w:rsidRPr="003D140A">
        <w:rPr>
          <w:sz w:val="24"/>
          <w:szCs w:val="24"/>
        </w:rPr>
        <w:t xml:space="preserve">  - дети из Сямженского района</w:t>
      </w:r>
      <w:r w:rsidR="00A954CD" w:rsidRPr="003D140A">
        <w:rPr>
          <w:sz w:val="24"/>
          <w:szCs w:val="24"/>
        </w:rPr>
        <w:t xml:space="preserve">, из них 4 – </w:t>
      </w:r>
      <w:proofErr w:type="spellStart"/>
      <w:r w:rsidR="00A954CD" w:rsidRPr="003D140A">
        <w:rPr>
          <w:sz w:val="24"/>
          <w:szCs w:val="24"/>
        </w:rPr>
        <w:t>опекемых</w:t>
      </w:r>
      <w:proofErr w:type="spellEnd"/>
      <w:r w:rsidR="00A954CD" w:rsidRPr="003D140A">
        <w:rPr>
          <w:sz w:val="24"/>
          <w:szCs w:val="24"/>
        </w:rPr>
        <w:t xml:space="preserve">, 4 ребенка, состоящих на учете в КДН и ЗП. </w:t>
      </w:r>
      <w:r w:rsidRPr="003D140A">
        <w:rPr>
          <w:sz w:val="24"/>
          <w:szCs w:val="24"/>
        </w:rPr>
        <w:t xml:space="preserve">В летние каникулы </w:t>
      </w:r>
      <w:r w:rsidR="00A954CD" w:rsidRPr="003D140A">
        <w:rPr>
          <w:sz w:val="24"/>
          <w:szCs w:val="24"/>
        </w:rPr>
        <w:t>в период с 15.07.2020 по 31.08.2020 функционировал</w:t>
      </w:r>
      <w:r w:rsidRPr="003D140A">
        <w:rPr>
          <w:sz w:val="24"/>
          <w:szCs w:val="24"/>
        </w:rPr>
        <w:t xml:space="preserve"> МАУ СМР «</w:t>
      </w:r>
      <w:proofErr w:type="gramStart"/>
      <w:r w:rsidRPr="003D140A">
        <w:rPr>
          <w:sz w:val="24"/>
          <w:szCs w:val="24"/>
        </w:rPr>
        <w:t>ДОЦ</w:t>
      </w:r>
      <w:proofErr w:type="gramEnd"/>
      <w:r w:rsidRPr="003D140A">
        <w:rPr>
          <w:sz w:val="24"/>
          <w:szCs w:val="24"/>
        </w:rPr>
        <w:t xml:space="preserve">  «Солнечный»</w:t>
      </w:r>
      <w:r w:rsidR="00A954CD" w:rsidRPr="003D140A">
        <w:rPr>
          <w:sz w:val="24"/>
          <w:szCs w:val="24"/>
        </w:rPr>
        <w:t xml:space="preserve">. Проведено 3 смены по 14 дней. </w:t>
      </w:r>
      <w:r w:rsidR="00A954CD" w:rsidRPr="003D140A">
        <w:rPr>
          <w:color w:val="000000" w:themeColor="text1"/>
          <w:sz w:val="24"/>
          <w:szCs w:val="24"/>
          <w:lang w:eastAsia="ru-RU"/>
        </w:rPr>
        <w:t>Первая смена лагеря состояла только из ребят, проживающих на территории Сямженского района, 2 и 3 смены – команды спортсменов Вологодской области (Вологда, Череповец, Бабаево, Сокол).</w:t>
      </w:r>
    </w:p>
    <w:p w:rsidR="008C20D9" w:rsidRPr="003D140A" w:rsidRDefault="00A954CD" w:rsidP="003D140A">
      <w:pPr>
        <w:ind w:firstLine="709"/>
        <w:jc w:val="both"/>
        <w:rPr>
          <w:bCs/>
          <w:sz w:val="24"/>
          <w:szCs w:val="24"/>
        </w:rPr>
      </w:pPr>
      <w:r w:rsidRPr="003D140A">
        <w:rPr>
          <w:sz w:val="24"/>
          <w:szCs w:val="24"/>
        </w:rPr>
        <w:lastRenderedPageBreak/>
        <w:t xml:space="preserve">В июне 2020 года утвержден Межведомственный план организации летнего отдыха детей, проживающих на территории района в июне-августе 2020 года. В июне месяце все мероприятия проведены в дистанционном формате, в различных формах: </w:t>
      </w:r>
      <w:proofErr w:type="spellStart"/>
      <w:r w:rsidRPr="003D140A">
        <w:rPr>
          <w:sz w:val="24"/>
          <w:szCs w:val="24"/>
        </w:rPr>
        <w:t>флешмобы</w:t>
      </w:r>
      <w:proofErr w:type="spellEnd"/>
      <w:r w:rsidRPr="003D140A">
        <w:rPr>
          <w:sz w:val="24"/>
          <w:szCs w:val="24"/>
        </w:rPr>
        <w:t xml:space="preserve"> и акции, </w:t>
      </w:r>
      <w:proofErr w:type="spellStart"/>
      <w:r w:rsidRPr="003D140A">
        <w:rPr>
          <w:sz w:val="24"/>
          <w:szCs w:val="24"/>
        </w:rPr>
        <w:t>фото-баттлы</w:t>
      </w:r>
      <w:proofErr w:type="spellEnd"/>
      <w:r w:rsidRPr="003D140A">
        <w:rPr>
          <w:sz w:val="24"/>
          <w:szCs w:val="24"/>
        </w:rPr>
        <w:t xml:space="preserve"> и мастер-классы, конкурсы, спектакли, концерты, </w:t>
      </w:r>
      <w:proofErr w:type="spellStart"/>
      <w:r w:rsidRPr="003D140A">
        <w:rPr>
          <w:sz w:val="24"/>
          <w:szCs w:val="24"/>
        </w:rPr>
        <w:t>онлайн-тренировки</w:t>
      </w:r>
      <w:proofErr w:type="spellEnd"/>
      <w:r w:rsidRPr="003D140A">
        <w:rPr>
          <w:sz w:val="24"/>
          <w:szCs w:val="24"/>
        </w:rPr>
        <w:t xml:space="preserve">. В </w:t>
      </w:r>
      <w:proofErr w:type="spellStart"/>
      <w:r w:rsidRPr="003D140A">
        <w:rPr>
          <w:sz w:val="24"/>
          <w:szCs w:val="24"/>
        </w:rPr>
        <w:t>Сямженской</w:t>
      </w:r>
      <w:proofErr w:type="spellEnd"/>
      <w:r w:rsidRPr="003D140A">
        <w:rPr>
          <w:sz w:val="24"/>
          <w:szCs w:val="24"/>
        </w:rPr>
        <w:t xml:space="preserve"> школе для ребят организован </w:t>
      </w:r>
      <w:proofErr w:type="spellStart"/>
      <w:r w:rsidRPr="003D140A">
        <w:rPr>
          <w:sz w:val="24"/>
          <w:szCs w:val="24"/>
        </w:rPr>
        <w:t>онлайн</w:t>
      </w:r>
      <w:proofErr w:type="spellEnd"/>
      <w:r w:rsidRPr="003D140A">
        <w:rPr>
          <w:sz w:val="24"/>
          <w:szCs w:val="24"/>
        </w:rPr>
        <w:t xml:space="preserve"> - лагерь «Школа летних наук «</w:t>
      </w:r>
      <w:proofErr w:type="spellStart"/>
      <w:r w:rsidRPr="003D140A">
        <w:rPr>
          <w:sz w:val="24"/>
          <w:szCs w:val="24"/>
        </w:rPr>
        <w:t>Муравейник-онлайн</w:t>
      </w:r>
      <w:proofErr w:type="spellEnd"/>
      <w:r w:rsidRPr="003D140A">
        <w:rPr>
          <w:sz w:val="24"/>
          <w:szCs w:val="24"/>
        </w:rPr>
        <w:t xml:space="preserve">» (196 участников), в Доме творчества проходит </w:t>
      </w:r>
      <w:proofErr w:type="spellStart"/>
      <w:r w:rsidRPr="003D140A">
        <w:rPr>
          <w:sz w:val="24"/>
          <w:szCs w:val="24"/>
        </w:rPr>
        <w:t>квест-игра</w:t>
      </w:r>
      <w:proofErr w:type="spellEnd"/>
      <w:r w:rsidRPr="003D140A">
        <w:rPr>
          <w:sz w:val="24"/>
          <w:szCs w:val="24"/>
        </w:rPr>
        <w:t xml:space="preserve"> «Форт </w:t>
      </w:r>
      <w:proofErr w:type="spellStart"/>
      <w:r w:rsidRPr="003D140A">
        <w:rPr>
          <w:sz w:val="24"/>
          <w:szCs w:val="24"/>
        </w:rPr>
        <w:t>Боярд</w:t>
      </w:r>
      <w:proofErr w:type="spellEnd"/>
      <w:r w:rsidRPr="003D140A">
        <w:rPr>
          <w:sz w:val="24"/>
          <w:szCs w:val="24"/>
        </w:rPr>
        <w:t xml:space="preserve">» (23 человека). В оздоровительной кампании принимают участие образовательные организации: все школы и учреждения дополнительного образования. </w:t>
      </w:r>
    </w:p>
    <w:p w:rsidR="008C20D9" w:rsidRPr="003D140A" w:rsidRDefault="008C20D9" w:rsidP="003D140A">
      <w:pPr>
        <w:ind w:firstLine="900"/>
        <w:jc w:val="both"/>
        <w:rPr>
          <w:sz w:val="24"/>
          <w:szCs w:val="24"/>
        </w:rPr>
      </w:pPr>
      <w:r w:rsidRPr="00715A15">
        <w:rPr>
          <w:sz w:val="24"/>
          <w:szCs w:val="24"/>
        </w:rPr>
        <w:t>Совместно с центром за</w:t>
      </w:r>
      <w:r w:rsidR="00A954CD" w:rsidRPr="00715A15">
        <w:rPr>
          <w:sz w:val="24"/>
          <w:szCs w:val="24"/>
        </w:rPr>
        <w:t>нятости в  период каникул в 2020</w:t>
      </w:r>
      <w:r w:rsidRPr="00715A15">
        <w:rPr>
          <w:sz w:val="24"/>
          <w:szCs w:val="24"/>
        </w:rPr>
        <w:t xml:space="preserve">  году т</w:t>
      </w:r>
      <w:r w:rsidR="00A954CD" w:rsidRPr="00715A15">
        <w:rPr>
          <w:sz w:val="24"/>
          <w:szCs w:val="24"/>
        </w:rPr>
        <w:t xml:space="preserve">рудоустроено </w:t>
      </w:r>
      <w:r w:rsidR="00715A15" w:rsidRPr="00715A15">
        <w:rPr>
          <w:sz w:val="24"/>
          <w:szCs w:val="24"/>
        </w:rPr>
        <w:t xml:space="preserve"> 33 человека. В августе 2020 года 11</w:t>
      </w:r>
      <w:r w:rsidRPr="00715A15">
        <w:rPr>
          <w:sz w:val="24"/>
          <w:szCs w:val="24"/>
        </w:rPr>
        <w:t xml:space="preserve"> подростков были трудоустроены в </w:t>
      </w:r>
      <w:proofErr w:type="spellStart"/>
      <w:r w:rsidRPr="00715A15">
        <w:rPr>
          <w:sz w:val="24"/>
          <w:szCs w:val="24"/>
        </w:rPr>
        <w:t>Сямженскую</w:t>
      </w:r>
      <w:proofErr w:type="spellEnd"/>
      <w:r w:rsidRPr="00715A15">
        <w:rPr>
          <w:sz w:val="24"/>
          <w:szCs w:val="24"/>
        </w:rPr>
        <w:t xml:space="preserve"> школу</w:t>
      </w:r>
      <w:r w:rsidR="00715A15" w:rsidRPr="00715A15">
        <w:rPr>
          <w:sz w:val="24"/>
          <w:szCs w:val="24"/>
        </w:rPr>
        <w:t>,  5 -</w:t>
      </w:r>
      <w:r w:rsidR="00A954CD" w:rsidRPr="00715A15">
        <w:rPr>
          <w:sz w:val="24"/>
          <w:szCs w:val="24"/>
        </w:rPr>
        <w:t xml:space="preserve">в </w:t>
      </w:r>
      <w:proofErr w:type="spellStart"/>
      <w:r w:rsidR="00A954CD" w:rsidRPr="00715A15">
        <w:rPr>
          <w:sz w:val="24"/>
          <w:szCs w:val="24"/>
        </w:rPr>
        <w:t>Гремячинскую</w:t>
      </w:r>
      <w:proofErr w:type="spellEnd"/>
      <w:r w:rsidR="00A954CD" w:rsidRPr="00715A15">
        <w:rPr>
          <w:sz w:val="24"/>
          <w:szCs w:val="24"/>
        </w:rPr>
        <w:t xml:space="preserve">, </w:t>
      </w:r>
      <w:r w:rsidR="00715A15" w:rsidRPr="00715A15">
        <w:rPr>
          <w:sz w:val="24"/>
          <w:szCs w:val="24"/>
        </w:rPr>
        <w:t>4 -</w:t>
      </w:r>
      <w:r w:rsidR="00A954CD" w:rsidRPr="00715A15">
        <w:rPr>
          <w:sz w:val="24"/>
          <w:szCs w:val="24"/>
        </w:rPr>
        <w:t xml:space="preserve"> в </w:t>
      </w:r>
      <w:proofErr w:type="spellStart"/>
      <w:r w:rsidR="00A954CD" w:rsidRPr="00715A15">
        <w:rPr>
          <w:sz w:val="24"/>
          <w:szCs w:val="24"/>
        </w:rPr>
        <w:t>Коробицынскую</w:t>
      </w:r>
      <w:proofErr w:type="spellEnd"/>
      <w:r w:rsidR="00715A15" w:rsidRPr="00715A15">
        <w:rPr>
          <w:sz w:val="24"/>
          <w:szCs w:val="24"/>
        </w:rPr>
        <w:t>, 3 –БУЗ ВО «</w:t>
      </w:r>
      <w:proofErr w:type="spellStart"/>
      <w:r w:rsidR="00715A15" w:rsidRPr="00715A15">
        <w:rPr>
          <w:sz w:val="24"/>
          <w:szCs w:val="24"/>
        </w:rPr>
        <w:t>Сямженская</w:t>
      </w:r>
      <w:proofErr w:type="spellEnd"/>
      <w:r w:rsidR="00715A15" w:rsidRPr="00715A15">
        <w:rPr>
          <w:sz w:val="24"/>
          <w:szCs w:val="24"/>
        </w:rPr>
        <w:t xml:space="preserve"> ЦРБ»</w:t>
      </w:r>
      <w:r w:rsidR="00A954CD" w:rsidRPr="00715A15">
        <w:rPr>
          <w:sz w:val="24"/>
          <w:szCs w:val="24"/>
        </w:rPr>
        <w:t xml:space="preserve">. На осенних каникулах </w:t>
      </w:r>
      <w:r w:rsidR="00715A15" w:rsidRPr="00715A15">
        <w:rPr>
          <w:sz w:val="24"/>
          <w:szCs w:val="24"/>
        </w:rPr>
        <w:t xml:space="preserve">6 </w:t>
      </w:r>
      <w:r w:rsidR="00A954CD" w:rsidRPr="00715A15">
        <w:rPr>
          <w:sz w:val="24"/>
          <w:szCs w:val="24"/>
        </w:rPr>
        <w:t xml:space="preserve">человек работали в </w:t>
      </w:r>
      <w:proofErr w:type="spellStart"/>
      <w:r w:rsidR="00A954CD" w:rsidRPr="00715A15">
        <w:rPr>
          <w:sz w:val="24"/>
          <w:szCs w:val="24"/>
        </w:rPr>
        <w:t>Сямженской</w:t>
      </w:r>
      <w:proofErr w:type="spellEnd"/>
      <w:r w:rsidR="00A954CD" w:rsidRPr="00715A15">
        <w:rPr>
          <w:sz w:val="24"/>
          <w:szCs w:val="24"/>
        </w:rPr>
        <w:t xml:space="preserve"> школе (помогали в благоустройстве с</w:t>
      </w:r>
      <w:proofErr w:type="gramStart"/>
      <w:r w:rsidR="00A954CD" w:rsidRPr="00715A15">
        <w:rPr>
          <w:sz w:val="24"/>
          <w:szCs w:val="24"/>
        </w:rPr>
        <w:t>.С</w:t>
      </w:r>
      <w:proofErr w:type="gramEnd"/>
      <w:r w:rsidR="00A954CD" w:rsidRPr="00715A15">
        <w:rPr>
          <w:sz w:val="24"/>
          <w:szCs w:val="24"/>
        </w:rPr>
        <w:t>ямжа), 4 подростка в декабре помогали готовить лыжный стадион к проведению областных соревнований по лыжным гонкам.</w:t>
      </w:r>
      <w:r w:rsidRPr="003D140A">
        <w:rPr>
          <w:sz w:val="24"/>
          <w:szCs w:val="24"/>
        </w:rPr>
        <w:t xml:space="preserve"> </w:t>
      </w:r>
    </w:p>
    <w:p w:rsidR="00F90900" w:rsidRPr="003D140A" w:rsidRDefault="00F90900" w:rsidP="003D140A">
      <w:pPr>
        <w:jc w:val="both"/>
        <w:rPr>
          <w:b/>
          <w:sz w:val="24"/>
          <w:szCs w:val="24"/>
        </w:rPr>
      </w:pPr>
    </w:p>
    <w:p w:rsidR="00F90900" w:rsidRPr="003D140A" w:rsidRDefault="008C20D9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  <w:u w:val="single"/>
        </w:rPr>
        <w:t>3</w:t>
      </w:r>
      <w:r w:rsidR="00F90900" w:rsidRPr="003D140A">
        <w:rPr>
          <w:sz w:val="24"/>
          <w:szCs w:val="24"/>
          <w:u w:val="single"/>
        </w:rPr>
        <w:t>) Ведет учет несовершеннолетних, не посещающих занятия в общеобразовательных учреждениях</w:t>
      </w:r>
      <w:r w:rsidR="00F90900" w:rsidRPr="003D140A"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2015 г"/>
        </w:smartTagPr>
        <w:r w:rsidR="00F90900" w:rsidRPr="003D140A">
          <w:rPr>
            <w:sz w:val="24"/>
            <w:szCs w:val="24"/>
          </w:rPr>
          <w:t>2015 г</w:t>
        </w:r>
      </w:smartTag>
      <w:r w:rsidR="00F90900" w:rsidRPr="003D140A">
        <w:rPr>
          <w:sz w:val="24"/>
          <w:szCs w:val="24"/>
        </w:rPr>
        <w:t xml:space="preserve">.-0, </w:t>
      </w:r>
      <w:smartTag w:uri="urn:schemas-microsoft-com:office:smarttags" w:element="metricconverter">
        <w:smartTagPr>
          <w:attr w:name="ProductID" w:val="2016 г"/>
        </w:smartTagPr>
        <w:r w:rsidR="00F90900" w:rsidRPr="003D140A">
          <w:rPr>
            <w:sz w:val="24"/>
            <w:szCs w:val="24"/>
          </w:rPr>
          <w:t>2016 г</w:t>
        </w:r>
      </w:smartTag>
      <w:r w:rsidR="00F90900" w:rsidRPr="003D140A">
        <w:rPr>
          <w:sz w:val="24"/>
          <w:szCs w:val="24"/>
        </w:rPr>
        <w:t xml:space="preserve">. – 0, </w:t>
      </w:r>
      <w:smartTag w:uri="urn:schemas-microsoft-com:office:smarttags" w:element="metricconverter">
        <w:smartTagPr>
          <w:attr w:name="ProductID" w:val="2017 г"/>
        </w:smartTagPr>
        <w:r w:rsidR="00F90900" w:rsidRPr="003D140A">
          <w:rPr>
            <w:sz w:val="24"/>
            <w:szCs w:val="24"/>
          </w:rPr>
          <w:t>2017 г</w:t>
        </w:r>
      </w:smartTag>
      <w:r w:rsidR="00F90900" w:rsidRPr="003D140A">
        <w:rPr>
          <w:sz w:val="24"/>
          <w:szCs w:val="24"/>
        </w:rPr>
        <w:t xml:space="preserve">. </w:t>
      </w:r>
      <w:r w:rsidR="00035F1A" w:rsidRPr="003D140A">
        <w:rPr>
          <w:sz w:val="24"/>
          <w:szCs w:val="24"/>
        </w:rPr>
        <w:t>–</w:t>
      </w:r>
      <w:r w:rsidR="00F90900" w:rsidRPr="003D140A">
        <w:rPr>
          <w:sz w:val="24"/>
          <w:szCs w:val="24"/>
        </w:rPr>
        <w:t xml:space="preserve"> 0</w:t>
      </w:r>
      <w:r w:rsidR="00035F1A" w:rsidRPr="003D140A">
        <w:rPr>
          <w:sz w:val="24"/>
          <w:szCs w:val="24"/>
        </w:rPr>
        <w:t>. 2018 г -0</w:t>
      </w:r>
      <w:r w:rsidR="00035F1A" w:rsidRPr="00BE1E4F">
        <w:rPr>
          <w:sz w:val="24"/>
          <w:szCs w:val="24"/>
        </w:rPr>
        <w:t xml:space="preserve">, 2019 г </w:t>
      </w:r>
      <w:r w:rsidR="00A954CD" w:rsidRPr="00BE1E4F">
        <w:rPr>
          <w:sz w:val="24"/>
          <w:szCs w:val="24"/>
        </w:rPr>
        <w:t>–</w:t>
      </w:r>
      <w:r w:rsidR="00DC5E8C" w:rsidRPr="00BE1E4F">
        <w:rPr>
          <w:sz w:val="24"/>
          <w:szCs w:val="24"/>
        </w:rPr>
        <w:t xml:space="preserve"> </w:t>
      </w:r>
      <w:r w:rsidR="00A954CD" w:rsidRPr="00BE1E4F">
        <w:rPr>
          <w:sz w:val="24"/>
          <w:szCs w:val="24"/>
        </w:rPr>
        <w:t>1, 2020 г. -1</w:t>
      </w:r>
      <w:proofErr w:type="gramStart"/>
      <w:r w:rsidR="00A954CD" w:rsidRPr="003D140A">
        <w:rPr>
          <w:color w:val="C00000"/>
          <w:sz w:val="24"/>
          <w:szCs w:val="24"/>
        </w:rPr>
        <w:t xml:space="preserve"> </w:t>
      </w:r>
      <w:r w:rsidR="00035F1A" w:rsidRPr="003D140A">
        <w:rPr>
          <w:color w:val="C00000"/>
          <w:sz w:val="24"/>
          <w:szCs w:val="24"/>
        </w:rPr>
        <w:t xml:space="preserve"> </w:t>
      </w:r>
      <w:r w:rsidR="00F90900" w:rsidRPr="003D140A">
        <w:rPr>
          <w:sz w:val="24"/>
          <w:szCs w:val="24"/>
        </w:rPr>
        <w:t>)</w:t>
      </w:r>
      <w:proofErr w:type="gramEnd"/>
      <w:r w:rsidR="00F90900" w:rsidRPr="003D140A">
        <w:rPr>
          <w:sz w:val="24"/>
          <w:szCs w:val="24"/>
        </w:rPr>
        <w:t>.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Учет несовершеннолетних ведется в соответствии с  «Положением об организации учета детей, подлежащих обучению в образовательных учреждениях, реализующих программы начального общего, основного общего, среднего общего образования», утверждённым приказом Управления образования от 29.12.2008 г № 222. Учёт детей осуществляется путём формирования Единой информационной базы данных о детях, подлежащих обязательному обучению в образовательных учреждениях. В учёте детей участвуют муниципальные образовательные учреждения, органы системы профилактики безнадзорности и правонарушений несовершеннолетних. 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</w:p>
    <w:p w:rsidR="00F90900" w:rsidRPr="003D140A" w:rsidRDefault="00F90900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</w:t>
      </w:r>
      <w:r w:rsidR="008C20D9" w:rsidRPr="003D140A">
        <w:rPr>
          <w:sz w:val="24"/>
          <w:szCs w:val="24"/>
        </w:rPr>
        <w:t>4</w:t>
      </w:r>
      <w:r w:rsidRPr="003D140A">
        <w:rPr>
          <w:color w:val="000000"/>
          <w:sz w:val="24"/>
          <w:szCs w:val="24"/>
          <w:u w:val="single"/>
        </w:rPr>
        <w:t>) Разработка и внедрение в практику работы ОУ программ и методик, направленных на формирование законопослушного поведения несовершеннолетних.</w:t>
      </w:r>
      <w:r w:rsidRPr="003D140A">
        <w:rPr>
          <w:sz w:val="24"/>
          <w:szCs w:val="24"/>
          <w:u w:val="single"/>
        </w:rPr>
        <w:t xml:space="preserve">  </w:t>
      </w:r>
      <w:r w:rsidRPr="003D140A">
        <w:rPr>
          <w:sz w:val="24"/>
          <w:szCs w:val="24"/>
        </w:rPr>
        <w:t xml:space="preserve">        </w:t>
      </w:r>
    </w:p>
    <w:p w:rsidR="00F90900" w:rsidRPr="003D140A" w:rsidRDefault="00F90900" w:rsidP="003D140A">
      <w:pPr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Работа по профилактике правонарушений осуществлялась в соответствии с программой «Обеспечение законности, правопорядка и общественной безопасности в Сямженском </w:t>
      </w:r>
      <w:r w:rsidR="00A954CD" w:rsidRPr="003D140A">
        <w:rPr>
          <w:sz w:val="24"/>
          <w:szCs w:val="24"/>
        </w:rPr>
        <w:t>муниципальном районе в 2017-2022</w:t>
      </w:r>
      <w:r w:rsidRPr="003D140A">
        <w:rPr>
          <w:sz w:val="24"/>
          <w:szCs w:val="24"/>
        </w:rPr>
        <w:t xml:space="preserve"> гг.», утвержденной постановлением Главы района от 14.09.16 г. № 220</w:t>
      </w:r>
      <w:r w:rsidR="00A954CD" w:rsidRPr="003D140A">
        <w:rPr>
          <w:sz w:val="24"/>
          <w:szCs w:val="24"/>
        </w:rPr>
        <w:t xml:space="preserve"> (с последующими изменениями и дополнениями)</w:t>
      </w:r>
      <w:r w:rsidRPr="003D140A">
        <w:rPr>
          <w:sz w:val="24"/>
          <w:szCs w:val="24"/>
        </w:rPr>
        <w:t>. Работа в рамках программы осуществлялась по следующим направлениям:</w:t>
      </w:r>
    </w:p>
    <w:p w:rsidR="00F90900" w:rsidRPr="003D140A" w:rsidRDefault="00F90900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</w:t>
      </w:r>
      <w:r w:rsidRPr="003D140A">
        <w:rPr>
          <w:sz w:val="24"/>
          <w:szCs w:val="24"/>
        </w:rPr>
        <w:tab/>
        <w:t>1. п.2.6. Организация отдыха и оздоровления детей и подростков, оказавшихся в трудной жизненной ситуации. Оздоровлено 1</w:t>
      </w:r>
      <w:r w:rsidR="00A954CD" w:rsidRPr="003D140A">
        <w:rPr>
          <w:sz w:val="24"/>
          <w:szCs w:val="24"/>
        </w:rPr>
        <w:t>6</w:t>
      </w:r>
      <w:r w:rsidRPr="003D140A">
        <w:rPr>
          <w:b/>
          <w:sz w:val="24"/>
          <w:szCs w:val="24"/>
        </w:rPr>
        <w:t xml:space="preserve"> </w:t>
      </w:r>
      <w:r w:rsidRPr="003D140A">
        <w:rPr>
          <w:sz w:val="24"/>
          <w:szCs w:val="24"/>
        </w:rPr>
        <w:t>человек.</w:t>
      </w:r>
    </w:p>
    <w:p w:rsidR="00F90900" w:rsidRPr="003D140A" w:rsidRDefault="00F90900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        2. п.2.7.Организация временного трудоустройства несовершеннолетних в период каникул и в свободное от учебы время. Трудоустроено </w:t>
      </w:r>
      <w:r w:rsidR="00A954CD" w:rsidRPr="00715A15">
        <w:rPr>
          <w:sz w:val="24"/>
          <w:szCs w:val="24"/>
        </w:rPr>
        <w:t>3</w:t>
      </w:r>
      <w:r w:rsidR="00715A15">
        <w:rPr>
          <w:sz w:val="24"/>
          <w:szCs w:val="24"/>
        </w:rPr>
        <w:t>3</w:t>
      </w:r>
      <w:r w:rsidRPr="00715A15">
        <w:rPr>
          <w:sz w:val="24"/>
          <w:szCs w:val="24"/>
        </w:rPr>
        <w:t xml:space="preserve"> ч</w:t>
      </w:r>
      <w:r w:rsidRPr="003D140A">
        <w:rPr>
          <w:sz w:val="24"/>
          <w:szCs w:val="24"/>
        </w:rPr>
        <w:t>еловек.</w:t>
      </w:r>
    </w:p>
    <w:p w:rsidR="00F90900" w:rsidRPr="003D140A" w:rsidRDefault="00F90900" w:rsidP="003D140A">
      <w:pPr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3.п.3.3. Организация и проведение  среди обучающихся образовательных организаций района  конкурсов, мероприятий, направленных на профилактику преступлений и правонарушений. С целью реализации данного направления в образовательных учреждениях проведены</w:t>
      </w:r>
      <w:proofErr w:type="gramStart"/>
      <w:r w:rsidRPr="003D140A">
        <w:rPr>
          <w:sz w:val="24"/>
          <w:szCs w:val="24"/>
        </w:rPr>
        <w:t xml:space="preserve">:, </w:t>
      </w:r>
      <w:proofErr w:type="gramEnd"/>
      <w:r w:rsidRPr="003D140A">
        <w:rPr>
          <w:sz w:val="24"/>
          <w:szCs w:val="24"/>
        </w:rPr>
        <w:t xml:space="preserve">профилактические акции по безопасности дорожного движения «Внимание, дети!», «Родительский патруль». </w:t>
      </w:r>
      <w:r w:rsidR="00A954CD" w:rsidRPr="003D140A">
        <w:rPr>
          <w:sz w:val="24"/>
          <w:szCs w:val="24"/>
        </w:rPr>
        <w:t>В преддверии Дня конституции в школах района прошли классные часы, тематические уроки, посвященные формированию законопослушного гражданина.</w:t>
      </w:r>
    </w:p>
    <w:p w:rsidR="00F90900" w:rsidRPr="003D140A" w:rsidRDefault="00F90900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3.5. Организация и проведение среди учащихся в образовательных учреждениях олимпиад по вопросам права.</w:t>
      </w:r>
    </w:p>
    <w:p w:rsidR="00F90900" w:rsidRPr="003D140A" w:rsidRDefault="00A954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В муниципальном</w:t>
      </w:r>
      <w:r w:rsidR="00F90900" w:rsidRPr="003D140A">
        <w:rPr>
          <w:sz w:val="24"/>
          <w:szCs w:val="24"/>
        </w:rPr>
        <w:t xml:space="preserve"> этапе </w:t>
      </w:r>
      <w:r w:rsidR="008E7517" w:rsidRPr="003D140A">
        <w:rPr>
          <w:sz w:val="24"/>
          <w:szCs w:val="24"/>
        </w:rPr>
        <w:t>Всероссийской олимпиады школь</w:t>
      </w:r>
      <w:r w:rsidRPr="003D140A">
        <w:rPr>
          <w:sz w:val="24"/>
          <w:szCs w:val="24"/>
        </w:rPr>
        <w:t>ников по праву приняло участие 4</w:t>
      </w:r>
      <w:r w:rsidR="008E7517" w:rsidRPr="003D140A">
        <w:rPr>
          <w:sz w:val="24"/>
          <w:szCs w:val="24"/>
        </w:rPr>
        <w:t xml:space="preserve"> человека</w:t>
      </w:r>
      <w:r w:rsidRPr="003D140A">
        <w:rPr>
          <w:sz w:val="24"/>
          <w:szCs w:val="24"/>
        </w:rPr>
        <w:t xml:space="preserve">, 2 </w:t>
      </w:r>
      <w:proofErr w:type="gramStart"/>
      <w:r w:rsidRPr="003D140A">
        <w:rPr>
          <w:sz w:val="24"/>
          <w:szCs w:val="24"/>
        </w:rPr>
        <w:t>из</w:t>
      </w:r>
      <w:proofErr w:type="gramEnd"/>
      <w:r w:rsidRPr="003D140A">
        <w:rPr>
          <w:sz w:val="24"/>
          <w:szCs w:val="24"/>
        </w:rPr>
        <w:t xml:space="preserve"> которых признаны победителями.</w:t>
      </w:r>
    </w:p>
    <w:p w:rsidR="00F90900" w:rsidRPr="003D140A" w:rsidRDefault="00F90900" w:rsidP="003D140A">
      <w:pPr>
        <w:ind w:firstLine="709"/>
        <w:jc w:val="both"/>
        <w:rPr>
          <w:sz w:val="24"/>
          <w:szCs w:val="24"/>
        </w:rPr>
      </w:pPr>
    </w:p>
    <w:p w:rsidR="00F90900" w:rsidRPr="003D140A" w:rsidRDefault="00F90900" w:rsidP="003D140A">
      <w:pPr>
        <w:jc w:val="both"/>
        <w:rPr>
          <w:sz w:val="24"/>
          <w:szCs w:val="24"/>
        </w:rPr>
      </w:pPr>
    </w:p>
    <w:p w:rsidR="00F90900" w:rsidRPr="003D140A" w:rsidRDefault="00F90900" w:rsidP="003D140A">
      <w:pPr>
        <w:jc w:val="both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 xml:space="preserve">6)    п.4.4.  Организация совместно с руководителями О.У. района разъяснительной работы среди молодежи с целью противодействия распространению идеологии националистического, политического и религиозного экстремизма. </w:t>
      </w:r>
    </w:p>
    <w:p w:rsidR="008D47CD" w:rsidRPr="003D140A" w:rsidRDefault="00F90900" w:rsidP="003D140A">
      <w:pPr>
        <w:ind w:firstLine="540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Во всех образовательных организациях района проведены мероприятия, приуроченные к Международному дню толерантности, Международному Дню борьбы с терроризмом, </w:t>
      </w:r>
      <w:r w:rsidRPr="003D140A">
        <w:rPr>
          <w:sz w:val="24"/>
          <w:szCs w:val="24"/>
        </w:rPr>
        <w:lastRenderedPageBreak/>
        <w:t xml:space="preserve">профилактические мероприятия,  направленные на формирование антитеррористической, </w:t>
      </w:r>
      <w:proofErr w:type="spellStart"/>
      <w:r w:rsidRPr="003D140A">
        <w:rPr>
          <w:sz w:val="24"/>
          <w:szCs w:val="24"/>
        </w:rPr>
        <w:t>антиэкстремисской</w:t>
      </w:r>
      <w:proofErr w:type="spellEnd"/>
      <w:r w:rsidRPr="003D140A">
        <w:rPr>
          <w:sz w:val="24"/>
          <w:szCs w:val="24"/>
        </w:rPr>
        <w:t xml:space="preserve"> идеологии. </w:t>
      </w:r>
      <w:r w:rsidR="008D47CD" w:rsidRPr="003D140A">
        <w:rPr>
          <w:sz w:val="24"/>
          <w:szCs w:val="24"/>
        </w:rPr>
        <w:t>В образовательных организациях реализуется:</w:t>
      </w:r>
    </w:p>
    <w:p w:rsidR="008D47CD" w:rsidRPr="003D140A" w:rsidRDefault="008D47CD" w:rsidP="003D140A">
      <w:pPr>
        <w:ind w:firstLine="540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- учебный курс «Истоки» по изучению материала об историческом, духовном, </w:t>
      </w:r>
      <w:proofErr w:type="spellStart"/>
      <w:r w:rsidRPr="003D140A">
        <w:rPr>
          <w:sz w:val="24"/>
          <w:szCs w:val="24"/>
        </w:rPr>
        <w:t>социокультурном</w:t>
      </w:r>
      <w:proofErr w:type="spellEnd"/>
      <w:r w:rsidRPr="003D140A">
        <w:rPr>
          <w:sz w:val="24"/>
          <w:szCs w:val="24"/>
        </w:rPr>
        <w:t xml:space="preserve">  развитии родного края. </w:t>
      </w:r>
    </w:p>
    <w:p w:rsidR="008D47CD" w:rsidRPr="003D140A" w:rsidRDefault="008D47CD" w:rsidP="003D140A">
      <w:pPr>
        <w:ind w:firstLine="540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-  курс «Основы религиозных культур и светской этики». В нашем районе родители выбрали модуль «Основы православной культуры»;</w:t>
      </w:r>
    </w:p>
    <w:p w:rsidR="008D47CD" w:rsidRPr="003D140A" w:rsidRDefault="008D47CD" w:rsidP="003D140A">
      <w:pPr>
        <w:ind w:firstLine="567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- предмет «Основы духовной нравственной культуры» </w:t>
      </w:r>
    </w:p>
    <w:p w:rsidR="008D47CD" w:rsidRPr="003D140A" w:rsidRDefault="008D47CD" w:rsidP="003D140A">
      <w:pPr>
        <w:ind w:firstLine="567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- темы по профилактике экстремистских проявлений, формированию законопослушного, толерантного поведения учащихся включены в содержание учебных предметов ОБЖ, история, обществознание;</w:t>
      </w:r>
    </w:p>
    <w:p w:rsidR="008D47CD" w:rsidRPr="003D140A" w:rsidRDefault="008D47CD" w:rsidP="003D140A">
      <w:pPr>
        <w:ind w:firstLine="567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- во всех образовательных учреждениях имеется список экстремистских материалов, который обновляется 1 раз в 10 дней и доводится ответственным лицом до педагогов, который организует свою работу по инструкции по работе с данным списком.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На профилактику влияния идеологии терроризма направлены воспитательные мероприятия: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Разработаны и проведены  культурно-просветительские мероприятия для </w:t>
      </w:r>
      <w:proofErr w:type="gramStart"/>
      <w:r w:rsidRPr="003D140A">
        <w:rPr>
          <w:sz w:val="24"/>
          <w:szCs w:val="24"/>
        </w:rPr>
        <w:t>обучающихся</w:t>
      </w:r>
      <w:proofErr w:type="gramEnd"/>
      <w:r w:rsidRPr="003D140A">
        <w:rPr>
          <w:sz w:val="24"/>
          <w:szCs w:val="24"/>
        </w:rPr>
        <w:t xml:space="preserve">: 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- беседы «</w:t>
      </w:r>
      <w:r w:rsidR="00CA49D8" w:rsidRPr="003D140A">
        <w:rPr>
          <w:sz w:val="24"/>
          <w:szCs w:val="24"/>
        </w:rPr>
        <w:t>Вместе против террора</w:t>
      </w:r>
      <w:r w:rsidRPr="003D140A">
        <w:rPr>
          <w:sz w:val="24"/>
          <w:szCs w:val="24"/>
        </w:rPr>
        <w:t>», «Ответственность за ложные звонки», «Уважай права окружающих»,  «Права окружающих, твои права»;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- классные часы</w:t>
      </w:r>
      <w:r w:rsidR="00CA49D8" w:rsidRPr="003D140A">
        <w:rPr>
          <w:sz w:val="24"/>
          <w:szCs w:val="24"/>
        </w:rPr>
        <w:t xml:space="preserve"> </w:t>
      </w:r>
      <w:r w:rsidR="00CA49D8" w:rsidRPr="003D140A">
        <w:rPr>
          <w:color w:val="000000"/>
          <w:sz w:val="24"/>
          <w:szCs w:val="24"/>
          <w:shd w:val="clear" w:color="auto" w:fill="FFFFFF"/>
        </w:rPr>
        <w:t>«Я рисую этот мир или проблема экстремизма»</w:t>
      </w:r>
      <w:r w:rsidRPr="003D140A">
        <w:rPr>
          <w:sz w:val="24"/>
          <w:szCs w:val="24"/>
        </w:rPr>
        <w:t xml:space="preserve">, </w:t>
      </w:r>
      <w:r w:rsidR="00CA49D8" w:rsidRPr="003D140A">
        <w:rPr>
          <w:color w:val="000000"/>
          <w:sz w:val="24"/>
          <w:szCs w:val="24"/>
          <w:shd w:val="clear" w:color="auto" w:fill="FFFFFF"/>
        </w:rPr>
        <w:t> «Мы против экстремизма и </w:t>
      </w:r>
      <w:r w:rsidR="00CA49D8" w:rsidRPr="003D140A">
        <w:rPr>
          <w:rStyle w:val="a8"/>
          <w:i w:val="0"/>
          <w:iCs w:val="0"/>
          <w:color w:val="000000"/>
          <w:sz w:val="24"/>
          <w:szCs w:val="24"/>
          <w:shd w:val="clear" w:color="auto" w:fill="FFFFFF"/>
        </w:rPr>
        <w:t>терроризм</w:t>
      </w:r>
      <w:r w:rsidR="00CA49D8" w:rsidRPr="003D140A">
        <w:rPr>
          <w:color w:val="000000"/>
          <w:sz w:val="24"/>
          <w:szCs w:val="24"/>
          <w:shd w:val="clear" w:color="auto" w:fill="FFFFFF"/>
        </w:rPr>
        <w:t>а», "</w:t>
      </w:r>
      <w:r w:rsidR="00CA49D8" w:rsidRPr="003D140A">
        <w:rPr>
          <w:rStyle w:val="a8"/>
          <w:i w:val="0"/>
          <w:iCs w:val="0"/>
          <w:color w:val="000000"/>
          <w:sz w:val="24"/>
          <w:szCs w:val="24"/>
          <w:shd w:val="clear" w:color="auto" w:fill="FFFFFF"/>
        </w:rPr>
        <w:t>Терроризм</w:t>
      </w:r>
      <w:r w:rsidR="00CA49D8" w:rsidRPr="003D140A">
        <w:rPr>
          <w:color w:val="000000"/>
          <w:sz w:val="24"/>
          <w:szCs w:val="24"/>
          <w:shd w:val="clear" w:color="auto" w:fill="FFFFFF"/>
        </w:rPr>
        <w:t> и  экстремизм - угроза обществу», п</w:t>
      </w:r>
      <w:r w:rsidRPr="003D140A">
        <w:rPr>
          <w:sz w:val="24"/>
          <w:szCs w:val="24"/>
        </w:rPr>
        <w:t>росмотр тематических документальных фильмов, роликов, направленных на формирование установок толерантно</w:t>
      </w:r>
      <w:r w:rsidR="00CA49D8" w:rsidRPr="003D140A">
        <w:rPr>
          <w:sz w:val="24"/>
          <w:szCs w:val="24"/>
        </w:rPr>
        <w:t>го отношения в молодежной среде;</w:t>
      </w:r>
    </w:p>
    <w:p w:rsidR="00CA49D8" w:rsidRPr="003D140A" w:rsidRDefault="00CA49D8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- на </w:t>
      </w:r>
      <w:proofErr w:type="spellStart"/>
      <w:r w:rsidRPr="003D140A">
        <w:rPr>
          <w:sz w:val="24"/>
          <w:szCs w:val="24"/>
        </w:rPr>
        <w:t>интернет-ресурсах</w:t>
      </w:r>
      <w:proofErr w:type="spellEnd"/>
      <w:r w:rsidRPr="003D140A">
        <w:rPr>
          <w:sz w:val="24"/>
          <w:szCs w:val="24"/>
        </w:rPr>
        <w:t xml:space="preserve"> образовательных организаций и Управления образования размещены памятки «Антитеррор», видеоролики антитеррористической направленности.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Образовательные организации участвуют в мероприятиях в области духовно-нравственного воспитания: 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-  участие во Всероссийских акциях «Бессмертный полк», «Долг памяти</w:t>
      </w:r>
      <w:r w:rsidR="00CA49D8" w:rsidRPr="003D140A">
        <w:rPr>
          <w:sz w:val="24"/>
          <w:szCs w:val="24"/>
        </w:rPr>
        <w:t>»</w:t>
      </w:r>
      <w:r w:rsidRPr="003D140A">
        <w:rPr>
          <w:sz w:val="24"/>
          <w:szCs w:val="24"/>
        </w:rPr>
        <w:t>, «День добра»;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- уроки мужества, посвященны</w:t>
      </w:r>
      <w:r w:rsidR="00CA49D8" w:rsidRPr="003D140A">
        <w:rPr>
          <w:sz w:val="24"/>
          <w:szCs w:val="24"/>
        </w:rPr>
        <w:t>х Дню героев Отечества</w:t>
      </w:r>
      <w:r w:rsidRPr="003D140A">
        <w:rPr>
          <w:sz w:val="24"/>
          <w:szCs w:val="24"/>
        </w:rPr>
        <w:t>, Дню неизвестного солдата, государственным праздникам: день Конституции, день независимости, день Народного единства.</w:t>
      </w:r>
    </w:p>
    <w:p w:rsidR="008D47CD" w:rsidRPr="003D140A" w:rsidRDefault="008D47CD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Большое внимание уделяется работе, направленной на безопасность детей в сети Интернет:</w:t>
      </w:r>
    </w:p>
    <w:p w:rsidR="00CA49D8" w:rsidRPr="00BE1E4F" w:rsidRDefault="008D47CD" w:rsidP="003D140A">
      <w:pPr>
        <w:ind w:firstLine="709"/>
        <w:jc w:val="both"/>
        <w:rPr>
          <w:sz w:val="24"/>
          <w:szCs w:val="24"/>
          <w:highlight w:val="yellow"/>
        </w:rPr>
      </w:pPr>
      <w:r w:rsidRPr="003D140A">
        <w:rPr>
          <w:sz w:val="24"/>
          <w:szCs w:val="24"/>
        </w:rPr>
        <w:t xml:space="preserve"> - участие во всероссийской акции «Урок цифры</w:t>
      </w:r>
      <w:r w:rsidRPr="00482F2B">
        <w:rPr>
          <w:sz w:val="24"/>
          <w:szCs w:val="24"/>
        </w:rPr>
        <w:t>»</w:t>
      </w:r>
      <w:r w:rsidR="00CA49D8" w:rsidRPr="00482F2B">
        <w:rPr>
          <w:sz w:val="24"/>
          <w:szCs w:val="24"/>
        </w:rPr>
        <w:t xml:space="preserve"> (</w:t>
      </w:r>
      <w:r w:rsidR="00482F2B" w:rsidRPr="00482F2B">
        <w:rPr>
          <w:sz w:val="24"/>
          <w:szCs w:val="24"/>
        </w:rPr>
        <w:t xml:space="preserve">345 </w:t>
      </w:r>
      <w:r w:rsidR="00CA49D8" w:rsidRPr="00482F2B">
        <w:rPr>
          <w:sz w:val="24"/>
          <w:szCs w:val="24"/>
        </w:rPr>
        <w:t>человек)</w:t>
      </w:r>
      <w:r w:rsidRPr="00482F2B">
        <w:rPr>
          <w:sz w:val="24"/>
          <w:szCs w:val="24"/>
        </w:rPr>
        <w:t>;</w:t>
      </w:r>
    </w:p>
    <w:p w:rsidR="00CA49D8" w:rsidRPr="00715A15" w:rsidRDefault="00482F2B" w:rsidP="003D140A">
      <w:pPr>
        <w:ind w:firstLine="709"/>
        <w:jc w:val="both"/>
        <w:rPr>
          <w:sz w:val="24"/>
          <w:szCs w:val="24"/>
        </w:rPr>
      </w:pPr>
      <w:r w:rsidRPr="00715A15">
        <w:rPr>
          <w:sz w:val="24"/>
          <w:szCs w:val="24"/>
        </w:rPr>
        <w:t>- Всероссийский открытый урок «Цифровой мир»</w:t>
      </w:r>
      <w:r w:rsidR="00CA49D8" w:rsidRPr="00715A15">
        <w:rPr>
          <w:sz w:val="24"/>
          <w:szCs w:val="24"/>
        </w:rPr>
        <w:t xml:space="preserve"> (</w:t>
      </w:r>
      <w:r w:rsidRPr="00715A15">
        <w:rPr>
          <w:sz w:val="24"/>
          <w:szCs w:val="24"/>
        </w:rPr>
        <w:t xml:space="preserve">101 </w:t>
      </w:r>
      <w:r w:rsidR="00CA49D8" w:rsidRPr="00715A15">
        <w:rPr>
          <w:sz w:val="24"/>
          <w:szCs w:val="24"/>
        </w:rPr>
        <w:t>человек)</w:t>
      </w:r>
      <w:r w:rsidRPr="00715A15">
        <w:rPr>
          <w:sz w:val="24"/>
          <w:szCs w:val="24"/>
        </w:rPr>
        <w:t>.</w:t>
      </w:r>
    </w:p>
    <w:p w:rsidR="00482F2B" w:rsidRPr="003D140A" w:rsidRDefault="00482F2B" w:rsidP="003D140A">
      <w:pPr>
        <w:ind w:firstLine="709"/>
        <w:jc w:val="both"/>
        <w:rPr>
          <w:sz w:val="24"/>
          <w:szCs w:val="24"/>
        </w:rPr>
      </w:pPr>
      <w:r w:rsidRPr="00715A15">
        <w:rPr>
          <w:sz w:val="24"/>
          <w:szCs w:val="24"/>
        </w:rPr>
        <w:t>Педагоги образовательных организаций района прошли обучение в рамках Всероссийской конференции по формированию детского информационного пространства «</w:t>
      </w:r>
      <w:proofErr w:type="spellStart"/>
      <w:r w:rsidRPr="00715A15">
        <w:rPr>
          <w:sz w:val="24"/>
          <w:szCs w:val="24"/>
        </w:rPr>
        <w:t>Сетевичок</w:t>
      </w:r>
      <w:proofErr w:type="spellEnd"/>
      <w:r w:rsidRPr="00715A15">
        <w:rPr>
          <w:sz w:val="24"/>
          <w:szCs w:val="24"/>
        </w:rPr>
        <w:t>»</w:t>
      </w:r>
    </w:p>
    <w:p w:rsidR="00F90900" w:rsidRPr="003D140A" w:rsidRDefault="00CA49D8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В ноябре-декабре 2020 года в </w:t>
      </w:r>
      <w:proofErr w:type="spellStart"/>
      <w:r w:rsidRPr="003D140A">
        <w:rPr>
          <w:sz w:val="24"/>
          <w:szCs w:val="24"/>
        </w:rPr>
        <w:t>Сямженской</w:t>
      </w:r>
      <w:proofErr w:type="spellEnd"/>
      <w:r w:rsidRPr="003D140A">
        <w:rPr>
          <w:sz w:val="24"/>
          <w:szCs w:val="24"/>
        </w:rPr>
        <w:t xml:space="preserve"> и </w:t>
      </w:r>
      <w:proofErr w:type="spellStart"/>
      <w:r w:rsidRPr="003D140A">
        <w:rPr>
          <w:sz w:val="24"/>
          <w:szCs w:val="24"/>
        </w:rPr>
        <w:t>Коробицынской</w:t>
      </w:r>
      <w:proofErr w:type="spellEnd"/>
      <w:r w:rsidRPr="003D140A">
        <w:rPr>
          <w:sz w:val="24"/>
          <w:szCs w:val="24"/>
        </w:rPr>
        <w:t xml:space="preserve"> школой прошли мероприятия «Безопасный интернет» с участием секретаря районной КДН и ЗП, прокуратуры, полиции.</w:t>
      </w:r>
      <w:r w:rsidR="008D47CD" w:rsidRPr="003D140A">
        <w:rPr>
          <w:sz w:val="24"/>
          <w:szCs w:val="24"/>
        </w:rPr>
        <w:t xml:space="preserve"> </w:t>
      </w:r>
    </w:p>
    <w:p w:rsidR="00F90900" w:rsidRPr="003D140A" w:rsidRDefault="00F90900" w:rsidP="003D140A">
      <w:pPr>
        <w:jc w:val="both"/>
        <w:rPr>
          <w:sz w:val="24"/>
          <w:szCs w:val="24"/>
          <w:u w:val="single"/>
        </w:rPr>
      </w:pPr>
      <w:r w:rsidRPr="003D140A">
        <w:rPr>
          <w:sz w:val="24"/>
          <w:szCs w:val="24"/>
        </w:rPr>
        <w:t xml:space="preserve">7) </w:t>
      </w:r>
      <w:r w:rsidRPr="003D140A">
        <w:rPr>
          <w:sz w:val="24"/>
          <w:szCs w:val="24"/>
          <w:u w:val="single"/>
        </w:rPr>
        <w:t xml:space="preserve">Обеспечивает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3D140A">
        <w:rPr>
          <w:sz w:val="24"/>
          <w:szCs w:val="24"/>
          <w:u w:val="single"/>
        </w:rPr>
        <w:t>обучающимися</w:t>
      </w:r>
      <w:proofErr w:type="gramEnd"/>
      <w:r w:rsidRPr="003D140A">
        <w:rPr>
          <w:sz w:val="24"/>
          <w:szCs w:val="24"/>
          <w:u w:val="single"/>
        </w:rPr>
        <w:t xml:space="preserve"> в общеобразовательных организациях.</w:t>
      </w:r>
    </w:p>
    <w:p w:rsidR="00F90900" w:rsidRPr="003D140A" w:rsidRDefault="008D47CD" w:rsidP="003D140A">
      <w:pPr>
        <w:spacing w:line="200" w:lineRule="atLeast"/>
        <w:jc w:val="both"/>
        <w:rPr>
          <w:bCs/>
          <w:iCs/>
          <w:sz w:val="24"/>
          <w:szCs w:val="24"/>
        </w:rPr>
      </w:pPr>
      <w:r w:rsidRPr="003D140A">
        <w:rPr>
          <w:sz w:val="24"/>
          <w:szCs w:val="24"/>
        </w:rPr>
        <w:t xml:space="preserve">     </w:t>
      </w:r>
      <w:r w:rsidR="00F90900" w:rsidRPr="003D140A">
        <w:rPr>
          <w:sz w:val="24"/>
          <w:szCs w:val="24"/>
        </w:rPr>
        <w:t xml:space="preserve">В рамках реализации «Районного межведомственного плана мероприятий по противодействию употребления наркотических веществ и их незаконному обороту на </w:t>
      </w:r>
      <w:r w:rsidR="00CA49D8" w:rsidRPr="003D140A">
        <w:rPr>
          <w:sz w:val="24"/>
          <w:szCs w:val="24"/>
        </w:rPr>
        <w:t xml:space="preserve">2018-2020 </w:t>
      </w:r>
      <w:proofErr w:type="spellStart"/>
      <w:proofErr w:type="gramStart"/>
      <w:r w:rsidR="00CA49D8" w:rsidRPr="003D140A">
        <w:rPr>
          <w:sz w:val="24"/>
          <w:szCs w:val="24"/>
        </w:rPr>
        <w:t>гг</w:t>
      </w:r>
      <w:proofErr w:type="spellEnd"/>
      <w:proofErr w:type="gramEnd"/>
      <w:r w:rsidR="00CA49D8" w:rsidRPr="003D140A">
        <w:rPr>
          <w:sz w:val="24"/>
          <w:szCs w:val="24"/>
        </w:rPr>
        <w:t>»</w:t>
      </w:r>
      <w:r w:rsidR="00F90900" w:rsidRPr="003D140A">
        <w:rPr>
          <w:sz w:val="24"/>
          <w:szCs w:val="24"/>
        </w:rPr>
        <w:t xml:space="preserve">  в учреж</w:t>
      </w:r>
      <w:r w:rsidR="00CA49D8" w:rsidRPr="003D140A">
        <w:rPr>
          <w:sz w:val="24"/>
          <w:szCs w:val="24"/>
        </w:rPr>
        <w:t>дениях образования в течение 2020</w:t>
      </w:r>
      <w:r w:rsidR="00F90900" w:rsidRPr="003D140A">
        <w:rPr>
          <w:sz w:val="24"/>
          <w:szCs w:val="24"/>
        </w:rPr>
        <w:t xml:space="preserve"> года проведены мероприятия по профилактике наркозависимого поведения и пропаганде здорового образа жизни. В феврале  проведена неделя профилактики зависимости психотропных веществ «Независимое детство». В </w:t>
      </w:r>
      <w:r w:rsidRPr="003D140A">
        <w:rPr>
          <w:sz w:val="24"/>
          <w:szCs w:val="24"/>
        </w:rPr>
        <w:t>ноябре</w:t>
      </w:r>
      <w:r w:rsidR="00F90900" w:rsidRPr="003D140A">
        <w:rPr>
          <w:sz w:val="24"/>
          <w:szCs w:val="24"/>
        </w:rPr>
        <w:t xml:space="preserve"> все общеобразовательные организации приняли участие в Общероссийской акции «Сообщи, где торгуют смертью»</w:t>
      </w:r>
      <w:r w:rsidRPr="003D140A">
        <w:rPr>
          <w:sz w:val="24"/>
          <w:szCs w:val="24"/>
        </w:rPr>
        <w:t>.</w:t>
      </w:r>
      <w:r w:rsidR="00F90900" w:rsidRPr="003D140A">
        <w:rPr>
          <w:sz w:val="24"/>
          <w:szCs w:val="24"/>
        </w:rPr>
        <w:t xml:space="preserve"> </w:t>
      </w:r>
      <w:r w:rsidR="00F90900" w:rsidRPr="003D140A">
        <w:rPr>
          <w:bCs/>
          <w:iCs/>
          <w:sz w:val="24"/>
          <w:szCs w:val="24"/>
        </w:rPr>
        <w:t xml:space="preserve">В </w:t>
      </w:r>
      <w:r w:rsidRPr="003D140A">
        <w:rPr>
          <w:bCs/>
          <w:iCs/>
          <w:sz w:val="24"/>
          <w:szCs w:val="24"/>
        </w:rPr>
        <w:t>октябре-</w:t>
      </w:r>
      <w:r w:rsidR="00F90900" w:rsidRPr="003D140A">
        <w:rPr>
          <w:bCs/>
          <w:iCs/>
          <w:sz w:val="24"/>
          <w:szCs w:val="24"/>
        </w:rPr>
        <w:t xml:space="preserve">ноябре </w:t>
      </w:r>
      <w:r w:rsidR="00CA49D8" w:rsidRPr="003D140A">
        <w:rPr>
          <w:bCs/>
          <w:iCs/>
          <w:sz w:val="24"/>
          <w:szCs w:val="24"/>
        </w:rPr>
        <w:t>253</w:t>
      </w:r>
      <w:r w:rsidRPr="003D140A">
        <w:rPr>
          <w:bCs/>
          <w:iCs/>
          <w:sz w:val="24"/>
          <w:szCs w:val="24"/>
        </w:rPr>
        <w:t xml:space="preserve"> </w:t>
      </w:r>
      <w:r w:rsidR="00F90900" w:rsidRPr="003D140A">
        <w:rPr>
          <w:bCs/>
          <w:iCs/>
          <w:sz w:val="24"/>
          <w:szCs w:val="24"/>
        </w:rPr>
        <w:t xml:space="preserve">учащихся </w:t>
      </w:r>
      <w:r w:rsidRPr="003D140A">
        <w:rPr>
          <w:bCs/>
          <w:iCs/>
          <w:sz w:val="24"/>
          <w:szCs w:val="24"/>
        </w:rPr>
        <w:t>7</w:t>
      </w:r>
      <w:r w:rsidR="00F90900" w:rsidRPr="003D140A">
        <w:rPr>
          <w:bCs/>
          <w:iCs/>
          <w:sz w:val="24"/>
          <w:szCs w:val="24"/>
        </w:rPr>
        <w:t>-1</w:t>
      </w:r>
      <w:r w:rsidR="00F90900" w:rsidRPr="003D140A">
        <w:rPr>
          <w:sz w:val="24"/>
          <w:szCs w:val="24"/>
        </w:rPr>
        <w:t>1</w:t>
      </w:r>
      <w:r w:rsidR="00F90900" w:rsidRPr="003D140A">
        <w:rPr>
          <w:bCs/>
          <w:iCs/>
          <w:sz w:val="24"/>
          <w:szCs w:val="24"/>
        </w:rPr>
        <w:t xml:space="preserve"> классов приняли участие в социально-психологическом тестировании. </w:t>
      </w:r>
    </w:p>
    <w:p w:rsidR="00F90900" w:rsidRPr="003D140A" w:rsidRDefault="00F90900" w:rsidP="003D140A">
      <w:pPr>
        <w:ind w:firstLine="709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Для организации педагогической профилактики среди детей и подростков в </w:t>
      </w:r>
      <w:r w:rsidR="00CA49D8" w:rsidRPr="003D140A">
        <w:rPr>
          <w:sz w:val="24"/>
          <w:szCs w:val="24"/>
        </w:rPr>
        <w:t xml:space="preserve">октябре 2020 года </w:t>
      </w:r>
      <w:r w:rsidRPr="003D140A">
        <w:rPr>
          <w:sz w:val="24"/>
          <w:szCs w:val="24"/>
        </w:rPr>
        <w:t xml:space="preserve">образовательные организации </w:t>
      </w:r>
      <w:r w:rsidRPr="00715A15">
        <w:rPr>
          <w:sz w:val="24"/>
          <w:szCs w:val="24"/>
        </w:rPr>
        <w:t>были направлены методические материалы для педагогов по проведению мероприятий по профилактике</w:t>
      </w:r>
      <w:r w:rsidR="00715A15">
        <w:rPr>
          <w:sz w:val="24"/>
          <w:szCs w:val="24"/>
        </w:rPr>
        <w:t xml:space="preserve"> новых видов токсикомании, употребление </w:t>
      </w:r>
      <w:proofErr w:type="spellStart"/>
      <w:r w:rsidR="00715A15">
        <w:rPr>
          <w:sz w:val="24"/>
          <w:szCs w:val="24"/>
        </w:rPr>
        <w:t>никотинсодержащих</w:t>
      </w:r>
      <w:proofErr w:type="spellEnd"/>
      <w:r w:rsidR="00715A15">
        <w:rPr>
          <w:sz w:val="24"/>
          <w:szCs w:val="24"/>
        </w:rPr>
        <w:t xml:space="preserve"> смесей </w:t>
      </w:r>
      <w:r w:rsidRPr="00715A15">
        <w:rPr>
          <w:sz w:val="24"/>
          <w:szCs w:val="24"/>
        </w:rPr>
        <w:t xml:space="preserve"> в детской и подростковой среде,</w:t>
      </w:r>
      <w:r w:rsidR="00CA49D8" w:rsidRPr="00715A15">
        <w:rPr>
          <w:sz w:val="24"/>
          <w:szCs w:val="24"/>
        </w:rPr>
        <w:t xml:space="preserve"> способах</w:t>
      </w:r>
      <w:r w:rsidR="00CA49D8" w:rsidRPr="003D140A">
        <w:rPr>
          <w:sz w:val="24"/>
          <w:szCs w:val="24"/>
        </w:rPr>
        <w:t xml:space="preserve"> осуществления родительского контроля с использо</w:t>
      </w:r>
      <w:r w:rsidR="00BE1E4F">
        <w:rPr>
          <w:sz w:val="24"/>
          <w:szCs w:val="24"/>
        </w:rPr>
        <w:t>ванием современных мобильных уст</w:t>
      </w:r>
      <w:r w:rsidR="00CA49D8" w:rsidRPr="003D140A">
        <w:rPr>
          <w:sz w:val="24"/>
          <w:szCs w:val="24"/>
        </w:rPr>
        <w:t>ройств.</w:t>
      </w:r>
      <w:r w:rsidRPr="003D140A">
        <w:rPr>
          <w:sz w:val="24"/>
          <w:szCs w:val="24"/>
        </w:rPr>
        <w:t xml:space="preserve">  </w:t>
      </w:r>
    </w:p>
    <w:p w:rsidR="00F90900" w:rsidRPr="003D140A" w:rsidRDefault="00F90900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        </w:t>
      </w:r>
    </w:p>
    <w:p w:rsidR="00F90900" w:rsidRPr="003D140A" w:rsidRDefault="00F90900" w:rsidP="003D140A">
      <w:pPr>
        <w:spacing w:line="200" w:lineRule="atLeast"/>
        <w:jc w:val="both"/>
        <w:outlineLvl w:val="0"/>
        <w:rPr>
          <w:b/>
          <w:bCs/>
          <w:iCs/>
          <w:sz w:val="24"/>
          <w:szCs w:val="24"/>
        </w:rPr>
      </w:pPr>
      <w:r w:rsidRPr="003D140A">
        <w:rPr>
          <w:b/>
          <w:bCs/>
          <w:iCs/>
          <w:sz w:val="24"/>
          <w:szCs w:val="24"/>
        </w:rPr>
        <w:lastRenderedPageBreak/>
        <w:t>2. Образовательные учреждения: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 xml:space="preserve">1)Оказание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обучении: </w:t>
      </w:r>
    </w:p>
    <w:p w:rsidR="003D140A" w:rsidRPr="003D140A" w:rsidRDefault="003D140A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В </w:t>
      </w:r>
      <w:proofErr w:type="spellStart"/>
      <w:r w:rsidRPr="003D140A">
        <w:rPr>
          <w:color w:val="000000"/>
          <w:sz w:val="24"/>
          <w:szCs w:val="24"/>
        </w:rPr>
        <w:t>Сямженской</w:t>
      </w:r>
      <w:proofErr w:type="spellEnd"/>
      <w:r w:rsidRPr="003D140A">
        <w:rPr>
          <w:color w:val="000000"/>
          <w:sz w:val="24"/>
          <w:szCs w:val="24"/>
        </w:rPr>
        <w:t xml:space="preserve"> средней школе открыты </w:t>
      </w:r>
      <w:r w:rsidRPr="003D140A">
        <w:rPr>
          <w:sz w:val="24"/>
          <w:szCs w:val="24"/>
        </w:rPr>
        <w:t xml:space="preserve">3 </w:t>
      </w:r>
      <w:r w:rsidRPr="003D140A">
        <w:rPr>
          <w:color w:val="000000"/>
          <w:sz w:val="24"/>
          <w:szCs w:val="24"/>
        </w:rPr>
        <w:t xml:space="preserve">коррекционных класса – комплекта для детей с умственной отсталостью: – начальные классы 1-4 (1 человек);   с 5-7  классы (7 детей), 8-9 (4 человека). Всего обучающихся по адаптированной образовательной программе для детей с умственной отсталостью  (интеллектуальными отклонениями) – 14 человек (Сямженская школа – 12 </w:t>
      </w:r>
      <w:proofErr w:type="spellStart"/>
      <w:r w:rsidRPr="003D140A">
        <w:rPr>
          <w:color w:val="000000"/>
          <w:sz w:val="24"/>
          <w:szCs w:val="24"/>
        </w:rPr>
        <w:t>Коробицынская</w:t>
      </w:r>
      <w:proofErr w:type="spellEnd"/>
      <w:r w:rsidRPr="003D140A">
        <w:rPr>
          <w:color w:val="000000"/>
          <w:sz w:val="24"/>
          <w:szCs w:val="24"/>
        </w:rPr>
        <w:t xml:space="preserve"> школа - 1, </w:t>
      </w:r>
      <w:proofErr w:type="spellStart"/>
      <w:r w:rsidRPr="003D140A">
        <w:rPr>
          <w:color w:val="000000"/>
          <w:sz w:val="24"/>
          <w:szCs w:val="24"/>
        </w:rPr>
        <w:t>Гремячинская</w:t>
      </w:r>
      <w:proofErr w:type="spellEnd"/>
      <w:r w:rsidRPr="003D140A">
        <w:rPr>
          <w:color w:val="000000"/>
          <w:sz w:val="24"/>
          <w:szCs w:val="24"/>
        </w:rPr>
        <w:t xml:space="preserve"> школа – 1). </w:t>
      </w:r>
      <w:proofErr w:type="gramStart"/>
      <w:r w:rsidRPr="003D140A">
        <w:rPr>
          <w:color w:val="000000"/>
          <w:sz w:val="24"/>
          <w:szCs w:val="24"/>
        </w:rPr>
        <w:t xml:space="preserve">В </w:t>
      </w:r>
      <w:proofErr w:type="spellStart"/>
      <w:r w:rsidRPr="003D140A">
        <w:rPr>
          <w:color w:val="000000"/>
          <w:sz w:val="24"/>
          <w:szCs w:val="24"/>
        </w:rPr>
        <w:t>Сямженской</w:t>
      </w:r>
      <w:proofErr w:type="spellEnd"/>
      <w:r w:rsidRPr="003D140A">
        <w:rPr>
          <w:color w:val="000000"/>
          <w:sz w:val="24"/>
          <w:szCs w:val="24"/>
        </w:rPr>
        <w:t xml:space="preserve"> школе открыты  2 отдельных класса – комплекта для детей с ЗПР, обучающихся по основной адаптированной программе начального общего образования для детей с задержкой психического развития 7.2. (12 человек). </w:t>
      </w:r>
      <w:proofErr w:type="gramEnd"/>
    </w:p>
    <w:p w:rsidR="003D140A" w:rsidRPr="003D140A" w:rsidRDefault="003D140A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 По заявлениям родителей и в соответствии с медицинскими показаниями организовано индивидуальное обучение на </w:t>
      </w:r>
      <w:r w:rsidRPr="003D140A">
        <w:rPr>
          <w:sz w:val="24"/>
          <w:szCs w:val="24"/>
        </w:rPr>
        <w:t>дому 7</w:t>
      </w:r>
      <w:r w:rsidRPr="003D140A">
        <w:rPr>
          <w:color w:val="C00000"/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 xml:space="preserve">детей (6 обучающихся </w:t>
      </w:r>
      <w:proofErr w:type="spellStart"/>
      <w:r w:rsidRPr="003D140A">
        <w:rPr>
          <w:color w:val="000000"/>
          <w:sz w:val="24"/>
          <w:szCs w:val="24"/>
        </w:rPr>
        <w:t>Сямженской</w:t>
      </w:r>
      <w:proofErr w:type="spellEnd"/>
      <w:r w:rsidRPr="003D140A">
        <w:rPr>
          <w:color w:val="000000"/>
          <w:sz w:val="24"/>
          <w:szCs w:val="24"/>
        </w:rPr>
        <w:t xml:space="preserve"> школы, 1 обучающийся </w:t>
      </w:r>
      <w:proofErr w:type="spellStart"/>
      <w:r w:rsidRPr="003D140A">
        <w:rPr>
          <w:color w:val="000000"/>
          <w:sz w:val="24"/>
          <w:szCs w:val="24"/>
        </w:rPr>
        <w:t>Гремячинской</w:t>
      </w:r>
      <w:proofErr w:type="spellEnd"/>
      <w:r w:rsidRPr="003D140A">
        <w:rPr>
          <w:color w:val="000000"/>
          <w:sz w:val="24"/>
          <w:szCs w:val="24"/>
        </w:rPr>
        <w:t xml:space="preserve"> школы), 1 ребенок обучается на дому самостоятельно родителями (законными представителями). </w:t>
      </w:r>
    </w:p>
    <w:p w:rsidR="00F90900" w:rsidRPr="003D140A" w:rsidRDefault="00F90900" w:rsidP="003D140A">
      <w:pPr>
        <w:spacing w:line="200" w:lineRule="atLeast"/>
        <w:jc w:val="both"/>
        <w:rPr>
          <w:b/>
          <w:sz w:val="24"/>
          <w:szCs w:val="24"/>
        </w:rPr>
      </w:pPr>
      <w:r w:rsidRPr="003D140A">
        <w:rPr>
          <w:color w:val="FF0000"/>
          <w:sz w:val="24"/>
          <w:szCs w:val="24"/>
        </w:rPr>
        <w:t xml:space="preserve">  </w:t>
      </w:r>
      <w:r w:rsidRPr="003D140A">
        <w:rPr>
          <w:sz w:val="24"/>
          <w:szCs w:val="24"/>
          <w:u w:val="single"/>
        </w:rPr>
        <w:t>2) Выявление несовершеннолетних, находящихся в социально-опасном положении, а также посещающих или систематически пропускающих занятия по неуважительным причинам, выявление семей, находящихся в социально-опасном положении: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Образовательные учреждения района ведут постоянный учет несовершеннолетних, находящихся в социально-опасном положении, детей </w:t>
      </w:r>
      <w:r w:rsidRPr="00715A15">
        <w:rPr>
          <w:sz w:val="24"/>
          <w:szCs w:val="24"/>
        </w:rPr>
        <w:t xml:space="preserve">состоящих на </w:t>
      </w:r>
      <w:proofErr w:type="spellStart"/>
      <w:r w:rsidRPr="00715A15">
        <w:rPr>
          <w:sz w:val="24"/>
          <w:szCs w:val="24"/>
        </w:rPr>
        <w:t>внутришкольном</w:t>
      </w:r>
      <w:proofErr w:type="spellEnd"/>
      <w:r w:rsidRPr="00715A15">
        <w:rPr>
          <w:sz w:val="24"/>
          <w:szCs w:val="24"/>
        </w:rPr>
        <w:t xml:space="preserve"> учете (2018</w:t>
      </w:r>
      <w:r w:rsidR="00FD2E59" w:rsidRPr="00715A15">
        <w:rPr>
          <w:sz w:val="24"/>
          <w:szCs w:val="24"/>
        </w:rPr>
        <w:t xml:space="preserve"> год – 22 человека, май 2019 год -42 человека, сентябрь 2019 года – 27 человек</w:t>
      </w:r>
      <w:r w:rsidR="003D140A" w:rsidRPr="00715A15">
        <w:rPr>
          <w:sz w:val="24"/>
          <w:szCs w:val="24"/>
        </w:rPr>
        <w:t xml:space="preserve">, декабрь 2020 года </w:t>
      </w:r>
      <w:r w:rsidR="00715A15">
        <w:rPr>
          <w:sz w:val="24"/>
          <w:szCs w:val="24"/>
        </w:rPr>
        <w:t>–</w:t>
      </w:r>
      <w:r w:rsidR="003D140A" w:rsidRPr="00715A15">
        <w:rPr>
          <w:sz w:val="24"/>
          <w:szCs w:val="24"/>
        </w:rPr>
        <w:t xml:space="preserve"> </w:t>
      </w:r>
      <w:r w:rsidR="00CB64A2" w:rsidRPr="00715A15">
        <w:rPr>
          <w:sz w:val="24"/>
          <w:szCs w:val="24"/>
        </w:rPr>
        <w:t>17</w:t>
      </w:r>
      <w:r w:rsidR="00715A15">
        <w:rPr>
          <w:sz w:val="24"/>
          <w:szCs w:val="24"/>
        </w:rPr>
        <w:t xml:space="preserve"> </w:t>
      </w:r>
      <w:proofErr w:type="spellStart"/>
      <w:r w:rsidR="00715A15">
        <w:rPr>
          <w:sz w:val="24"/>
          <w:szCs w:val="24"/>
        </w:rPr>
        <w:t>Сямженская</w:t>
      </w:r>
      <w:proofErr w:type="spellEnd"/>
      <w:r w:rsidR="00715A15">
        <w:rPr>
          <w:sz w:val="24"/>
          <w:szCs w:val="24"/>
        </w:rPr>
        <w:t xml:space="preserve"> СШ – 11 человек, </w:t>
      </w:r>
      <w:proofErr w:type="spellStart"/>
      <w:r w:rsidR="00715A15">
        <w:rPr>
          <w:sz w:val="24"/>
          <w:szCs w:val="24"/>
        </w:rPr>
        <w:t>Режкая</w:t>
      </w:r>
      <w:proofErr w:type="spellEnd"/>
      <w:r w:rsidR="00715A15">
        <w:rPr>
          <w:sz w:val="24"/>
          <w:szCs w:val="24"/>
        </w:rPr>
        <w:t xml:space="preserve"> ОШ – 3 человека, </w:t>
      </w:r>
      <w:proofErr w:type="spellStart"/>
      <w:r w:rsidR="00715A15">
        <w:rPr>
          <w:sz w:val="24"/>
          <w:szCs w:val="24"/>
        </w:rPr>
        <w:t>Коробицынская</w:t>
      </w:r>
      <w:proofErr w:type="spellEnd"/>
      <w:r w:rsidR="00715A15">
        <w:rPr>
          <w:sz w:val="24"/>
          <w:szCs w:val="24"/>
        </w:rPr>
        <w:t xml:space="preserve"> ОШ – 3 человека</w:t>
      </w:r>
      <w:r w:rsidRPr="00715A15">
        <w:rPr>
          <w:sz w:val="24"/>
          <w:szCs w:val="24"/>
        </w:rPr>
        <w:t>).</w:t>
      </w:r>
      <w:r w:rsidRPr="003D140A">
        <w:rPr>
          <w:sz w:val="24"/>
          <w:szCs w:val="24"/>
        </w:rPr>
        <w:t xml:space="preserve"> 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>3)</w:t>
      </w:r>
      <w:r w:rsidR="00FD2E59" w:rsidRPr="003D140A">
        <w:rPr>
          <w:sz w:val="24"/>
          <w:szCs w:val="24"/>
          <w:u w:val="single"/>
        </w:rPr>
        <w:t xml:space="preserve"> </w:t>
      </w:r>
      <w:r w:rsidRPr="003D140A">
        <w:rPr>
          <w:sz w:val="24"/>
          <w:szCs w:val="24"/>
          <w:u w:val="single"/>
        </w:rPr>
        <w:t>Выявление семей, находящихся в социально-опасном положении, оказание им помощи в обучении и воспитании детей.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С целью выявления семей, находящихся в социально-опасном положении, оказания им помощи в обучении и воспитании детей педагогами</w:t>
      </w:r>
      <w:r w:rsidR="00453302" w:rsidRPr="003D140A">
        <w:rPr>
          <w:sz w:val="24"/>
          <w:szCs w:val="24"/>
        </w:rPr>
        <w:t>. Общественными инспекторами</w:t>
      </w:r>
      <w:r w:rsidRPr="003D140A">
        <w:rPr>
          <w:sz w:val="24"/>
          <w:szCs w:val="24"/>
        </w:rPr>
        <w:t xml:space="preserve"> образовательных учреждений проводятся выходы в семью совместно с </w:t>
      </w:r>
      <w:r w:rsidR="00453302" w:rsidRPr="003D140A">
        <w:rPr>
          <w:sz w:val="24"/>
          <w:szCs w:val="24"/>
        </w:rPr>
        <w:t xml:space="preserve">представителями субъектов профилактики. </w:t>
      </w:r>
      <w:r w:rsidRPr="003D140A">
        <w:rPr>
          <w:sz w:val="24"/>
          <w:szCs w:val="24"/>
        </w:rPr>
        <w:t>Таким семьям оказывается необходимая материальная и юридическая помощь, моральная и психологическая поддержка</w:t>
      </w:r>
      <w:proofErr w:type="gramStart"/>
      <w:r w:rsidRPr="003D140A">
        <w:rPr>
          <w:sz w:val="24"/>
          <w:szCs w:val="24"/>
        </w:rPr>
        <w:t>.</w:t>
      </w:r>
      <w:proofErr w:type="gramEnd"/>
      <w:r w:rsidRPr="003D140A">
        <w:rPr>
          <w:sz w:val="24"/>
          <w:szCs w:val="24"/>
        </w:rPr>
        <w:t xml:space="preserve"> (</w:t>
      </w:r>
      <w:proofErr w:type="gramStart"/>
      <w:r w:rsidR="004133EC" w:rsidRPr="003D140A">
        <w:rPr>
          <w:sz w:val="24"/>
          <w:szCs w:val="24"/>
        </w:rPr>
        <w:t>д</w:t>
      </w:r>
      <w:proofErr w:type="gramEnd"/>
      <w:r w:rsidR="004133EC" w:rsidRPr="003D140A">
        <w:rPr>
          <w:sz w:val="24"/>
          <w:szCs w:val="24"/>
        </w:rPr>
        <w:t>екабрь 2018 года – 20 семей, декабрь 2019 года – 24 семьи</w:t>
      </w:r>
      <w:r w:rsidR="003D140A" w:rsidRPr="003D140A">
        <w:rPr>
          <w:sz w:val="24"/>
          <w:szCs w:val="24"/>
        </w:rPr>
        <w:t>, декабрь 2020 года – 17 семей</w:t>
      </w:r>
      <w:r w:rsidRPr="003D140A">
        <w:rPr>
          <w:sz w:val="24"/>
          <w:szCs w:val="24"/>
        </w:rPr>
        <w:t>).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</w:t>
      </w:r>
      <w:r w:rsidRPr="003D140A">
        <w:rPr>
          <w:sz w:val="24"/>
          <w:szCs w:val="24"/>
        </w:rPr>
        <w:tab/>
      </w:r>
    </w:p>
    <w:p w:rsidR="00F90900" w:rsidRPr="003D140A" w:rsidRDefault="00F90900" w:rsidP="003D140A">
      <w:pPr>
        <w:spacing w:line="200" w:lineRule="atLeast"/>
        <w:ind w:firstLine="708"/>
        <w:jc w:val="both"/>
        <w:outlineLvl w:val="0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>3) Обеспечение организации в ОУ общедоступных спортивных секций, технических и иных кружков, клубов и привлечение в них несовершеннолетних: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Ежегодно  несовершеннолетние, особенно из «группы риска», многодетных семей, дети, находящиеся в трудной жизненной ситуации активно вовлекаются  в работу кружков и секций, в культурно-массовую, спортивную и общественно-полезную работу.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Во всех образовательных учреждениях</w:t>
      </w:r>
      <w:r w:rsidR="00FD2E59" w:rsidRPr="003D140A">
        <w:rPr>
          <w:sz w:val="24"/>
          <w:szCs w:val="24"/>
        </w:rPr>
        <w:t xml:space="preserve"> и учреждениях дополнительного образования </w:t>
      </w:r>
      <w:r w:rsidRPr="003D140A">
        <w:rPr>
          <w:sz w:val="24"/>
          <w:szCs w:val="24"/>
        </w:rPr>
        <w:t xml:space="preserve"> работают </w:t>
      </w:r>
      <w:r w:rsidR="00FD2E59" w:rsidRPr="003D140A">
        <w:rPr>
          <w:sz w:val="24"/>
          <w:szCs w:val="24"/>
        </w:rPr>
        <w:t>дополнительные общеразвивающие общеобразовательные программы</w:t>
      </w:r>
      <w:r w:rsidRPr="003D140A">
        <w:rPr>
          <w:sz w:val="24"/>
          <w:szCs w:val="24"/>
        </w:rPr>
        <w:t xml:space="preserve"> различных направленностей: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393"/>
        <w:gridCol w:w="2393"/>
      </w:tblGrid>
      <w:tr w:rsidR="00F90900" w:rsidRPr="003D140A" w:rsidTr="001C5C66">
        <w:tc>
          <w:tcPr>
            <w:tcW w:w="2392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>Кол-во дополнительных общеразвивающих программ в ОО</w:t>
            </w:r>
          </w:p>
        </w:tc>
        <w:tc>
          <w:tcPr>
            <w:tcW w:w="2393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 xml:space="preserve">Кол-во детей, занятых программами </w:t>
            </w:r>
          </w:p>
        </w:tc>
        <w:tc>
          <w:tcPr>
            <w:tcW w:w="2393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 xml:space="preserve">Кол-во детей на </w:t>
            </w:r>
            <w:proofErr w:type="spellStart"/>
            <w:r w:rsidRPr="003D140A">
              <w:rPr>
                <w:sz w:val="24"/>
                <w:szCs w:val="24"/>
              </w:rPr>
              <w:t>внутришкольном</w:t>
            </w:r>
            <w:proofErr w:type="spellEnd"/>
            <w:r w:rsidRPr="003D140A">
              <w:rPr>
                <w:sz w:val="24"/>
                <w:szCs w:val="24"/>
              </w:rPr>
              <w:t xml:space="preserve"> контроле</w:t>
            </w:r>
          </w:p>
        </w:tc>
      </w:tr>
      <w:tr w:rsidR="00F90900" w:rsidRPr="003D140A" w:rsidTr="001C5C66">
        <w:tc>
          <w:tcPr>
            <w:tcW w:w="2392" w:type="dxa"/>
          </w:tcPr>
          <w:p w:rsidR="00F90900" w:rsidRPr="003D140A" w:rsidRDefault="003D140A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>2020-2021</w:t>
            </w:r>
            <w:r w:rsidR="00F90900" w:rsidRPr="003D140A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392" w:type="dxa"/>
          </w:tcPr>
          <w:p w:rsidR="00F90900" w:rsidRPr="00BE1E4F" w:rsidRDefault="00BE1E4F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BE1E4F">
              <w:rPr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F90900" w:rsidRPr="00BE1E4F" w:rsidRDefault="00BE1E4F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BE1E4F">
              <w:rPr>
                <w:sz w:val="24"/>
                <w:szCs w:val="24"/>
              </w:rPr>
              <w:t>894</w:t>
            </w:r>
          </w:p>
        </w:tc>
        <w:tc>
          <w:tcPr>
            <w:tcW w:w="2393" w:type="dxa"/>
          </w:tcPr>
          <w:p w:rsidR="00F90900" w:rsidRPr="003D140A" w:rsidRDefault="00CB64A2" w:rsidP="003D140A">
            <w:pPr>
              <w:spacing w:line="200" w:lineRule="atLeast"/>
              <w:jc w:val="both"/>
              <w:rPr>
                <w:sz w:val="24"/>
                <w:szCs w:val="24"/>
                <w:highlight w:val="yellow"/>
              </w:rPr>
            </w:pPr>
            <w:r w:rsidRPr="00715A15">
              <w:rPr>
                <w:sz w:val="24"/>
                <w:szCs w:val="24"/>
              </w:rPr>
              <w:t>17</w:t>
            </w:r>
          </w:p>
        </w:tc>
      </w:tr>
    </w:tbl>
    <w:p w:rsidR="00F90900" w:rsidRPr="003D140A" w:rsidRDefault="00F90900" w:rsidP="003D140A">
      <w:pPr>
        <w:pStyle w:val="a3"/>
        <w:spacing w:line="200" w:lineRule="atLeast"/>
        <w:jc w:val="both"/>
        <w:outlineLvl w:val="0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>4) Осуществление мер по реализации программ и методик, направленных на формирование законопослушного поведения несовершеннолетних:</w:t>
      </w:r>
    </w:p>
    <w:p w:rsidR="00F90900" w:rsidRPr="003D140A" w:rsidRDefault="00F90900" w:rsidP="003D140A">
      <w:pPr>
        <w:pStyle w:val="a3"/>
        <w:spacing w:line="200" w:lineRule="atLeast"/>
        <w:ind w:firstLine="708"/>
        <w:jc w:val="both"/>
        <w:rPr>
          <w:sz w:val="24"/>
          <w:szCs w:val="24"/>
        </w:rPr>
      </w:pPr>
      <w:proofErr w:type="gramStart"/>
      <w:r w:rsidRPr="003D140A">
        <w:rPr>
          <w:sz w:val="24"/>
          <w:szCs w:val="24"/>
        </w:rPr>
        <w:t xml:space="preserve">В каждом образовательном учреждении проводятся мероприятия, направленные на формирование законопослушного поведения несовершеннолетних: по профилактике дорожно-транспортного травматизма, экстремизма, травматизма, безопасности в сети Интернет, формирование ЗОЖ, правила поведения в общественных местах, профилактические беседы по  административной и уголовной ответственности, встречи с инспектором ПДН, ответственным </w:t>
      </w:r>
      <w:r w:rsidRPr="003D140A">
        <w:rPr>
          <w:sz w:val="24"/>
          <w:szCs w:val="24"/>
        </w:rPr>
        <w:lastRenderedPageBreak/>
        <w:t xml:space="preserve">секретарем КДН и ЗП, участковыми, участие в акции «Подарок солдату», «Долг памяти: ветеран живет рядом», </w:t>
      </w:r>
      <w:r w:rsidR="003D140A" w:rsidRPr="003D140A">
        <w:rPr>
          <w:sz w:val="24"/>
          <w:szCs w:val="24"/>
        </w:rPr>
        <w:t xml:space="preserve">«Белая лента» </w:t>
      </w:r>
      <w:r w:rsidRPr="003D140A">
        <w:rPr>
          <w:sz w:val="24"/>
          <w:szCs w:val="24"/>
        </w:rPr>
        <w:t xml:space="preserve"> в каждой</w:t>
      </w:r>
      <w:proofErr w:type="gramEnd"/>
      <w:r w:rsidRPr="003D140A">
        <w:rPr>
          <w:sz w:val="24"/>
          <w:szCs w:val="24"/>
        </w:rPr>
        <w:t xml:space="preserve"> школе работает детское объединение «ЮИД».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Основная цель мероприятий - создание благоприятных условий для развития здоровой, интеллектуальной, активной, творческой личности школьника и условий для профессионального самоопределения и самоуправления. Основные задачи направлены на развитие мотивации к получению качественного образования, развитию интереса к творческой деятельности, воспитанию гражданственности, формированию активной жизненной позиции и осознанному выбору профессии, формирование законопослушного поведения. 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Начальник Управления                                                И.</w:t>
      </w:r>
      <w:r w:rsidR="00035F1A" w:rsidRPr="003D140A">
        <w:rPr>
          <w:sz w:val="24"/>
          <w:szCs w:val="24"/>
        </w:rPr>
        <w:t>О</w:t>
      </w:r>
      <w:r w:rsidRPr="003D140A">
        <w:rPr>
          <w:sz w:val="24"/>
          <w:szCs w:val="24"/>
        </w:rPr>
        <w:t>.Ку</w:t>
      </w:r>
      <w:r w:rsidR="004133EC" w:rsidRPr="003D140A">
        <w:rPr>
          <w:sz w:val="24"/>
          <w:szCs w:val="24"/>
        </w:rPr>
        <w:t>зовлева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</w:p>
    <w:sectPr w:rsidR="00F90900" w:rsidRPr="003D140A" w:rsidSect="009C0153">
      <w:pgSz w:w="11906" w:h="16838"/>
      <w:pgMar w:top="1135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22C6E"/>
    <w:rsid w:val="00006E3E"/>
    <w:rsid w:val="00015DC1"/>
    <w:rsid w:val="0002418E"/>
    <w:rsid w:val="0003100D"/>
    <w:rsid w:val="00031A12"/>
    <w:rsid w:val="00034981"/>
    <w:rsid w:val="00035F1A"/>
    <w:rsid w:val="0004165A"/>
    <w:rsid w:val="00047FA7"/>
    <w:rsid w:val="00052162"/>
    <w:rsid w:val="00063DB3"/>
    <w:rsid w:val="000729AF"/>
    <w:rsid w:val="000828D9"/>
    <w:rsid w:val="00092901"/>
    <w:rsid w:val="000A2E37"/>
    <w:rsid w:val="000A49C1"/>
    <w:rsid w:val="000A52C1"/>
    <w:rsid w:val="000C05A5"/>
    <w:rsid w:val="000C0DEF"/>
    <w:rsid w:val="000C6009"/>
    <w:rsid w:val="000D7785"/>
    <w:rsid w:val="000E3F9B"/>
    <w:rsid w:val="000E4700"/>
    <w:rsid w:val="000F6678"/>
    <w:rsid w:val="00105A12"/>
    <w:rsid w:val="001138A7"/>
    <w:rsid w:val="00114920"/>
    <w:rsid w:val="00125A81"/>
    <w:rsid w:val="00143817"/>
    <w:rsid w:val="001450B7"/>
    <w:rsid w:val="00153E63"/>
    <w:rsid w:val="00156722"/>
    <w:rsid w:val="00156DC6"/>
    <w:rsid w:val="00157621"/>
    <w:rsid w:val="00167B6A"/>
    <w:rsid w:val="0017746A"/>
    <w:rsid w:val="00177B05"/>
    <w:rsid w:val="001816BE"/>
    <w:rsid w:val="00181D4F"/>
    <w:rsid w:val="0019699C"/>
    <w:rsid w:val="001A4A02"/>
    <w:rsid w:val="001B2BEB"/>
    <w:rsid w:val="001C238C"/>
    <w:rsid w:val="001C5C66"/>
    <w:rsid w:val="001D11DB"/>
    <w:rsid w:val="001D4FCF"/>
    <w:rsid w:val="001D5930"/>
    <w:rsid w:val="001E282C"/>
    <w:rsid w:val="001F2174"/>
    <w:rsid w:val="001F582A"/>
    <w:rsid w:val="001F73D9"/>
    <w:rsid w:val="001F7511"/>
    <w:rsid w:val="002045E8"/>
    <w:rsid w:val="00207C64"/>
    <w:rsid w:val="002101DA"/>
    <w:rsid w:val="00222132"/>
    <w:rsid w:val="002338B2"/>
    <w:rsid w:val="0023602F"/>
    <w:rsid w:val="002477B5"/>
    <w:rsid w:val="0025043E"/>
    <w:rsid w:val="00250B89"/>
    <w:rsid w:val="00260B28"/>
    <w:rsid w:val="002736CF"/>
    <w:rsid w:val="002914DF"/>
    <w:rsid w:val="002930D1"/>
    <w:rsid w:val="002A0D48"/>
    <w:rsid w:val="002A7FF8"/>
    <w:rsid w:val="002B2271"/>
    <w:rsid w:val="002B3C02"/>
    <w:rsid w:val="002B6625"/>
    <w:rsid w:val="002D623D"/>
    <w:rsid w:val="002E64A8"/>
    <w:rsid w:val="002F22F8"/>
    <w:rsid w:val="003038E4"/>
    <w:rsid w:val="00307138"/>
    <w:rsid w:val="00317070"/>
    <w:rsid w:val="003221D4"/>
    <w:rsid w:val="00343A1F"/>
    <w:rsid w:val="00353B98"/>
    <w:rsid w:val="00362364"/>
    <w:rsid w:val="0036793D"/>
    <w:rsid w:val="00372711"/>
    <w:rsid w:val="00372CBF"/>
    <w:rsid w:val="003866E9"/>
    <w:rsid w:val="00393893"/>
    <w:rsid w:val="003C0874"/>
    <w:rsid w:val="003D140A"/>
    <w:rsid w:val="003D1DBC"/>
    <w:rsid w:val="003D3B02"/>
    <w:rsid w:val="003D61F6"/>
    <w:rsid w:val="003D7365"/>
    <w:rsid w:val="003E01AF"/>
    <w:rsid w:val="003F081F"/>
    <w:rsid w:val="003F0C4C"/>
    <w:rsid w:val="003F14C1"/>
    <w:rsid w:val="004133EC"/>
    <w:rsid w:val="00416836"/>
    <w:rsid w:val="004203D7"/>
    <w:rsid w:val="004351DA"/>
    <w:rsid w:val="004377FE"/>
    <w:rsid w:val="00442CDA"/>
    <w:rsid w:val="00453302"/>
    <w:rsid w:val="00460664"/>
    <w:rsid w:val="00460F56"/>
    <w:rsid w:val="00470064"/>
    <w:rsid w:val="00482F2B"/>
    <w:rsid w:val="00491853"/>
    <w:rsid w:val="0049567D"/>
    <w:rsid w:val="00495EA1"/>
    <w:rsid w:val="004A3874"/>
    <w:rsid w:val="004B2B93"/>
    <w:rsid w:val="004B32EF"/>
    <w:rsid w:val="004C686F"/>
    <w:rsid w:val="004C69F2"/>
    <w:rsid w:val="004E2B9F"/>
    <w:rsid w:val="004F50DA"/>
    <w:rsid w:val="004F5161"/>
    <w:rsid w:val="00500A69"/>
    <w:rsid w:val="00502305"/>
    <w:rsid w:val="00514222"/>
    <w:rsid w:val="00520EBE"/>
    <w:rsid w:val="00522B64"/>
    <w:rsid w:val="005412D7"/>
    <w:rsid w:val="00544AF7"/>
    <w:rsid w:val="00566FC8"/>
    <w:rsid w:val="00573D77"/>
    <w:rsid w:val="005770CE"/>
    <w:rsid w:val="0058077C"/>
    <w:rsid w:val="00580E16"/>
    <w:rsid w:val="00581C2A"/>
    <w:rsid w:val="0059746C"/>
    <w:rsid w:val="005B3C6B"/>
    <w:rsid w:val="005B4CB0"/>
    <w:rsid w:val="005C1351"/>
    <w:rsid w:val="005C599E"/>
    <w:rsid w:val="005C5F23"/>
    <w:rsid w:val="005D4A17"/>
    <w:rsid w:val="005E632F"/>
    <w:rsid w:val="00604396"/>
    <w:rsid w:val="0060566E"/>
    <w:rsid w:val="00606736"/>
    <w:rsid w:val="0061342F"/>
    <w:rsid w:val="0061665E"/>
    <w:rsid w:val="00627DD1"/>
    <w:rsid w:val="006457FC"/>
    <w:rsid w:val="006528EC"/>
    <w:rsid w:val="006561E0"/>
    <w:rsid w:val="00670CE1"/>
    <w:rsid w:val="00672891"/>
    <w:rsid w:val="00675BD8"/>
    <w:rsid w:val="006767C1"/>
    <w:rsid w:val="00682C5F"/>
    <w:rsid w:val="006906B5"/>
    <w:rsid w:val="006958D2"/>
    <w:rsid w:val="006B024B"/>
    <w:rsid w:val="006B520C"/>
    <w:rsid w:val="006B699D"/>
    <w:rsid w:val="006C2AC8"/>
    <w:rsid w:val="006C586E"/>
    <w:rsid w:val="006C592C"/>
    <w:rsid w:val="006D01EE"/>
    <w:rsid w:val="006D65C1"/>
    <w:rsid w:val="0070404F"/>
    <w:rsid w:val="00714303"/>
    <w:rsid w:val="00715A15"/>
    <w:rsid w:val="00716585"/>
    <w:rsid w:val="00722C6E"/>
    <w:rsid w:val="00724973"/>
    <w:rsid w:val="00727450"/>
    <w:rsid w:val="00753A92"/>
    <w:rsid w:val="007543BC"/>
    <w:rsid w:val="0075675E"/>
    <w:rsid w:val="007574BD"/>
    <w:rsid w:val="007578E6"/>
    <w:rsid w:val="007654E7"/>
    <w:rsid w:val="00765AF3"/>
    <w:rsid w:val="00771C4E"/>
    <w:rsid w:val="0077508D"/>
    <w:rsid w:val="007802BC"/>
    <w:rsid w:val="00787669"/>
    <w:rsid w:val="00790F88"/>
    <w:rsid w:val="00793BEF"/>
    <w:rsid w:val="00794ABA"/>
    <w:rsid w:val="00796930"/>
    <w:rsid w:val="00797430"/>
    <w:rsid w:val="007B05E0"/>
    <w:rsid w:val="007B40C1"/>
    <w:rsid w:val="007B74BA"/>
    <w:rsid w:val="007C00F7"/>
    <w:rsid w:val="007C09F5"/>
    <w:rsid w:val="007C4DBF"/>
    <w:rsid w:val="007D0A10"/>
    <w:rsid w:val="007D0CB0"/>
    <w:rsid w:val="007F0B69"/>
    <w:rsid w:val="007F608C"/>
    <w:rsid w:val="007F7952"/>
    <w:rsid w:val="0080312A"/>
    <w:rsid w:val="0080354C"/>
    <w:rsid w:val="00806E89"/>
    <w:rsid w:val="008077A9"/>
    <w:rsid w:val="00813F84"/>
    <w:rsid w:val="0081556D"/>
    <w:rsid w:val="008317AC"/>
    <w:rsid w:val="008411D2"/>
    <w:rsid w:val="00846593"/>
    <w:rsid w:val="0085187D"/>
    <w:rsid w:val="0086283D"/>
    <w:rsid w:val="00863D17"/>
    <w:rsid w:val="00864F9B"/>
    <w:rsid w:val="008656E7"/>
    <w:rsid w:val="00865FEB"/>
    <w:rsid w:val="00871D41"/>
    <w:rsid w:val="00871DAA"/>
    <w:rsid w:val="00874989"/>
    <w:rsid w:val="00876FA3"/>
    <w:rsid w:val="008833D1"/>
    <w:rsid w:val="008A432A"/>
    <w:rsid w:val="008A4E31"/>
    <w:rsid w:val="008B0F86"/>
    <w:rsid w:val="008B24C0"/>
    <w:rsid w:val="008C0832"/>
    <w:rsid w:val="008C20D9"/>
    <w:rsid w:val="008D0591"/>
    <w:rsid w:val="008D1470"/>
    <w:rsid w:val="008D3335"/>
    <w:rsid w:val="008D47CD"/>
    <w:rsid w:val="008D76A6"/>
    <w:rsid w:val="008E303D"/>
    <w:rsid w:val="008E666A"/>
    <w:rsid w:val="008E7517"/>
    <w:rsid w:val="008F6971"/>
    <w:rsid w:val="00906AA3"/>
    <w:rsid w:val="00910A0F"/>
    <w:rsid w:val="00912A98"/>
    <w:rsid w:val="009236B5"/>
    <w:rsid w:val="009241D8"/>
    <w:rsid w:val="009324EB"/>
    <w:rsid w:val="00932531"/>
    <w:rsid w:val="009379CF"/>
    <w:rsid w:val="00955037"/>
    <w:rsid w:val="00965A50"/>
    <w:rsid w:val="00973902"/>
    <w:rsid w:val="009762D9"/>
    <w:rsid w:val="00996AB3"/>
    <w:rsid w:val="009B6C2D"/>
    <w:rsid w:val="009B7B6F"/>
    <w:rsid w:val="009C0153"/>
    <w:rsid w:val="009C066B"/>
    <w:rsid w:val="009C6940"/>
    <w:rsid w:val="009D312E"/>
    <w:rsid w:val="009E0B56"/>
    <w:rsid w:val="009E4865"/>
    <w:rsid w:val="009E7027"/>
    <w:rsid w:val="009F29EB"/>
    <w:rsid w:val="009F3386"/>
    <w:rsid w:val="009F370E"/>
    <w:rsid w:val="00A0263E"/>
    <w:rsid w:val="00A1791D"/>
    <w:rsid w:val="00A20C3D"/>
    <w:rsid w:val="00A22442"/>
    <w:rsid w:val="00A267EF"/>
    <w:rsid w:val="00A31032"/>
    <w:rsid w:val="00A47BB1"/>
    <w:rsid w:val="00A60640"/>
    <w:rsid w:val="00A62313"/>
    <w:rsid w:val="00A638B4"/>
    <w:rsid w:val="00A80DCC"/>
    <w:rsid w:val="00A954CD"/>
    <w:rsid w:val="00AA3B75"/>
    <w:rsid w:val="00AA6384"/>
    <w:rsid w:val="00AB7BA1"/>
    <w:rsid w:val="00AC2057"/>
    <w:rsid w:val="00AD48AD"/>
    <w:rsid w:val="00AD6284"/>
    <w:rsid w:val="00AD64AF"/>
    <w:rsid w:val="00AE0709"/>
    <w:rsid w:val="00AE4972"/>
    <w:rsid w:val="00AE53DA"/>
    <w:rsid w:val="00AE56C0"/>
    <w:rsid w:val="00AE6008"/>
    <w:rsid w:val="00AE7699"/>
    <w:rsid w:val="00AF3144"/>
    <w:rsid w:val="00B01B95"/>
    <w:rsid w:val="00B04735"/>
    <w:rsid w:val="00B12414"/>
    <w:rsid w:val="00B234FD"/>
    <w:rsid w:val="00B25C69"/>
    <w:rsid w:val="00B265A5"/>
    <w:rsid w:val="00B3016F"/>
    <w:rsid w:val="00B316F8"/>
    <w:rsid w:val="00B319B8"/>
    <w:rsid w:val="00B41859"/>
    <w:rsid w:val="00B50D52"/>
    <w:rsid w:val="00B626EC"/>
    <w:rsid w:val="00B64D6A"/>
    <w:rsid w:val="00B9031A"/>
    <w:rsid w:val="00B95D3F"/>
    <w:rsid w:val="00BA04CE"/>
    <w:rsid w:val="00BA0E15"/>
    <w:rsid w:val="00BB16B7"/>
    <w:rsid w:val="00BB4056"/>
    <w:rsid w:val="00BB7E77"/>
    <w:rsid w:val="00BC3AAA"/>
    <w:rsid w:val="00BC6F6E"/>
    <w:rsid w:val="00BD69FD"/>
    <w:rsid w:val="00BE0311"/>
    <w:rsid w:val="00BE193A"/>
    <w:rsid w:val="00BE1E4F"/>
    <w:rsid w:val="00BE4C62"/>
    <w:rsid w:val="00BF131B"/>
    <w:rsid w:val="00BF3939"/>
    <w:rsid w:val="00BF3C7F"/>
    <w:rsid w:val="00BF7BBC"/>
    <w:rsid w:val="00C06FC9"/>
    <w:rsid w:val="00C1525E"/>
    <w:rsid w:val="00C1734E"/>
    <w:rsid w:val="00C20B2D"/>
    <w:rsid w:val="00C3482C"/>
    <w:rsid w:val="00C3663D"/>
    <w:rsid w:val="00C37215"/>
    <w:rsid w:val="00C52489"/>
    <w:rsid w:val="00C704BD"/>
    <w:rsid w:val="00C74DF6"/>
    <w:rsid w:val="00C758AA"/>
    <w:rsid w:val="00C8164D"/>
    <w:rsid w:val="00C904BA"/>
    <w:rsid w:val="00C96577"/>
    <w:rsid w:val="00CA49D8"/>
    <w:rsid w:val="00CA7012"/>
    <w:rsid w:val="00CB09AB"/>
    <w:rsid w:val="00CB0CEF"/>
    <w:rsid w:val="00CB4A16"/>
    <w:rsid w:val="00CB4E3B"/>
    <w:rsid w:val="00CB5935"/>
    <w:rsid w:val="00CB64A2"/>
    <w:rsid w:val="00CB7B66"/>
    <w:rsid w:val="00CC013C"/>
    <w:rsid w:val="00CE229E"/>
    <w:rsid w:val="00CE2C76"/>
    <w:rsid w:val="00CE5945"/>
    <w:rsid w:val="00CE79B3"/>
    <w:rsid w:val="00CE7B5A"/>
    <w:rsid w:val="00CF3EB2"/>
    <w:rsid w:val="00CF3F0B"/>
    <w:rsid w:val="00CF5E07"/>
    <w:rsid w:val="00CF6937"/>
    <w:rsid w:val="00D0139A"/>
    <w:rsid w:val="00D037DD"/>
    <w:rsid w:val="00D05834"/>
    <w:rsid w:val="00D203D7"/>
    <w:rsid w:val="00D20C87"/>
    <w:rsid w:val="00D3612F"/>
    <w:rsid w:val="00D365FC"/>
    <w:rsid w:val="00D41168"/>
    <w:rsid w:val="00D4714D"/>
    <w:rsid w:val="00D553D1"/>
    <w:rsid w:val="00D56401"/>
    <w:rsid w:val="00D648B2"/>
    <w:rsid w:val="00D66BA5"/>
    <w:rsid w:val="00D745F3"/>
    <w:rsid w:val="00D77D88"/>
    <w:rsid w:val="00D93138"/>
    <w:rsid w:val="00DA3D1C"/>
    <w:rsid w:val="00DB72DF"/>
    <w:rsid w:val="00DC5E8C"/>
    <w:rsid w:val="00DE5839"/>
    <w:rsid w:val="00DE651F"/>
    <w:rsid w:val="00DF6FA0"/>
    <w:rsid w:val="00E0405E"/>
    <w:rsid w:val="00E24DD3"/>
    <w:rsid w:val="00E43CCA"/>
    <w:rsid w:val="00E46D8D"/>
    <w:rsid w:val="00E510D5"/>
    <w:rsid w:val="00E53963"/>
    <w:rsid w:val="00E60F33"/>
    <w:rsid w:val="00E6545B"/>
    <w:rsid w:val="00E7034C"/>
    <w:rsid w:val="00E713CA"/>
    <w:rsid w:val="00E77AD2"/>
    <w:rsid w:val="00E83388"/>
    <w:rsid w:val="00EB62D8"/>
    <w:rsid w:val="00ED3524"/>
    <w:rsid w:val="00ED50C3"/>
    <w:rsid w:val="00ED7405"/>
    <w:rsid w:val="00EE1D56"/>
    <w:rsid w:val="00EE2662"/>
    <w:rsid w:val="00EE77CA"/>
    <w:rsid w:val="00EF59FE"/>
    <w:rsid w:val="00F02BD9"/>
    <w:rsid w:val="00F02EF4"/>
    <w:rsid w:val="00F16539"/>
    <w:rsid w:val="00F168B0"/>
    <w:rsid w:val="00F168F8"/>
    <w:rsid w:val="00F1757F"/>
    <w:rsid w:val="00F50CD0"/>
    <w:rsid w:val="00F53AF6"/>
    <w:rsid w:val="00F708DF"/>
    <w:rsid w:val="00F7167C"/>
    <w:rsid w:val="00F8658A"/>
    <w:rsid w:val="00F90900"/>
    <w:rsid w:val="00F92070"/>
    <w:rsid w:val="00FA677A"/>
    <w:rsid w:val="00FB07FE"/>
    <w:rsid w:val="00FB580F"/>
    <w:rsid w:val="00FB622E"/>
    <w:rsid w:val="00FC34D4"/>
    <w:rsid w:val="00FC451D"/>
    <w:rsid w:val="00FD2E59"/>
    <w:rsid w:val="00FD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6E"/>
    <w:pPr>
      <w:suppressAutoHyphens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4351DA"/>
    <w:pPr>
      <w:suppressLineNumbers/>
    </w:pPr>
  </w:style>
  <w:style w:type="table" w:styleId="a4">
    <w:name w:val="Table Grid"/>
    <w:basedOn w:val="a1"/>
    <w:uiPriority w:val="99"/>
    <w:rsid w:val="006D65C1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74989"/>
    <w:pPr>
      <w:ind w:left="720"/>
    </w:pPr>
  </w:style>
  <w:style w:type="paragraph" w:styleId="a6">
    <w:name w:val="Document Map"/>
    <w:basedOn w:val="a"/>
    <w:link w:val="a7"/>
    <w:uiPriority w:val="99"/>
    <w:semiHidden/>
    <w:rsid w:val="00727450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426A7"/>
    <w:rPr>
      <w:sz w:val="0"/>
      <w:szCs w:val="0"/>
      <w:lang w:eastAsia="ar-SA"/>
    </w:rPr>
  </w:style>
  <w:style w:type="paragraph" w:customStyle="1" w:styleId="1">
    <w:name w:val="Абзац списка1"/>
    <w:basedOn w:val="a"/>
    <w:uiPriority w:val="99"/>
    <w:rsid w:val="00DB72DF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B72DF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CA49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  СПРАВКА</vt:lpstr>
    </vt:vector>
  </TitlesOfParts>
  <Company>MoBIL GROUP</Company>
  <LinksUpToDate>false</LinksUpToDate>
  <CharactersWithSpaces>14856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  СПРАВКА</dc:title>
  <dc:creator>user</dc:creator>
  <cp:lastModifiedBy>YprObr</cp:lastModifiedBy>
  <cp:revision>2</cp:revision>
  <cp:lastPrinted>2020-12-23T06:03:00Z</cp:lastPrinted>
  <dcterms:created xsi:type="dcterms:W3CDTF">2020-12-23T06:03:00Z</dcterms:created>
  <dcterms:modified xsi:type="dcterms:W3CDTF">2020-12-23T06:03:00Z</dcterms:modified>
</cp:coreProperties>
</file>